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927880" w14:textId="4125ADFA" w:rsidR="008D0E7E" w:rsidRDefault="009236A0" w:rsidP="009236A0">
      <w:pPr>
        <w:spacing w:before="68"/>
        <w:rPr>
          <w:rFonts w:asciiTheme="minorHAnsi" w:hAnsiTheme="minorHAnsi" w:cstheme="minorHAnsi"/>
          <w:sz w:val="24"/>
          <w:szCs w:val="24"/>
        </w:rPr>
      </w:pPr>
      <w:r w:rsidRPr="009354D0">
        <w:rPr>
          <w:rFonts w:asciiTheme="minorHAnsi" w:hAnsiTheme="minorHAnsi" w:cstheme="minorHAnsi"/>
          <w:bCs/>
          <w:noProof/>
          <w:sz w:val="24"/>
          <w:szCs w:val="24"/>
        </w:rPr>
        <w:drawing>
          <wp:anchor distT="0" distB="0" distL="0" distR="0" simplePos="0" relativeHeight="251658240" behindDoc="0" locked="0" layoutInCell="1" allowOverlap="1" wp14:anchorId="67590DB6" wp14:editId="6258E961">
            <wp:simplePos x="0" y="0"/>
            <wp:positionH relativeFrom="margin">
              <wp:posOffset>4935855</wp:posOffset>
            </wp:positionH>
            <wp:positionV relativeFrom="paragraph">
              <wp:posOffset>-292100</wp:posOffset>
            </wp:positionV>
            <wp:extent cx="1114425" cy="941267"/>
            <wp:effectExtent l="0" t="0" r="0" b="0"/>
            <wp:wrapNone/>
            <wp:docPr id="3" name="image1.png" descr="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stretch>
                      <a:fillRect/>
                    </a:stretch>
                  </pic:blipFill>
                  <pic:spPr>
                    <a:xfrm>
                      <a:off x="0" y="0"/>
                      <a:ext cx="1114425" cy="941267"/>
                    </a:xfrm>
                    <a:prstGeom prst="rect">
                      <a:avLst/>
                    </a:prstGeom>
                  </pic:spPr>
                </pic:pic>
              </a:graphicData>
            </a:graphic>
            <wp14:sizeRelH relativeFrom="margin">
              <wp14:pctWidth>0</wp14:pctWidth>
            </wp14:sizeRelH>
            <wp14:sizeRelV relativeFrom="margin">
              <wp14:pctHeight>0</wp14:pctHeight>
            </wp14:sizeRelV>
          </wp:anchor>
        </w:drawing>
      </w:r>
      <w:r w:rsidR="00C17814">
        <w:rPr>
          <w:rFonts w:asciiTheme="minorHAnsi" w:hAnsiTheme="minorHAnsi" w:cstheme="minorHAnsi"/>
          <w:b/>
          <w:color w:val="1F487C"/>
          <w:sz w:val="24"/>
          <w:szCs w:val="24"/>
        </w:rPr>
        <w:t>HERITAGE ADVISORY</w:t>
      </w:r>
      <w:r w:rsidR="00A67F76">
        <w:rPr>
          <w:rFonts w:asciiTheme="minorHAnsi" w:hAnsiTheme="minorHAnsi" w:cstheme="minorHAnsi"/>
          <w:b/>
          <w:color w:val="1F487C"/>
          <w:sz w:val="24"/>
          <w:szCs w:val="24"/>
        </w:rPr>
        <w:t xml:space="preserve"> COMMITTEE </w:t>
      </w:r>
      <w:r w:rsidRPr="009354D0">
        <w:rPr>
          <w:rFonts w:asciiTheme="minorHAnsi" w:hAnsiTheme="minorHAnsi" w:cstheme="minorHAnsi"/>
          <w:b/>
          <w:color w:val="1F487C"/>
          <w:sz w:val="24"/>
          <w:szCs w:val="24"/>
        </w:rPr>
        <w:t xml:space="preserve">MEETING </w:t>
      </w:r>
      <w:r>
        <w:rPr>
          <w:rFonts w:asciiTheme="minorHAnsi" w:hAnsiTheme="minorHAnsi" w:cstheme="minorHAnsi"/>
          <w:b/>
          <w:color w:val="1F487C"/>
          <w:sz w:val="24"/>
          <w:szCs w:val="24"/>
        </w:rPr>
        <w:t xml:space="preserve">MINUTES </w:t>
      </w:r>
      <w:r w:rsidRPr="009354D0">
        <w:rPr>
          <w:rFonts w:asciiTheme="minorHAnsi" w:hAnsiTheme="minorHAnsi" w:cstheme="minorHAnsi"/>
          <w:b/>
          <w:color w:val="1F487C"/>
          <w:sz w:val="24"/>
          <w:szCs w:val="24"/>
        </w:rPr>
        <w:br/>
      </w:r>
      <w:r w:rsidR="008D0E7E" w:rsidRPr="008D0E7E">
        <w:rPr>
          <w:rFonts w:asciiTheme="minorHAnsi" w:hAnsiTheme="minorHAnsi" w:cstheme="minorHAnsi"/>
          <w:b/>
          <w:sz w:val="24"/>
          <w:szCs w:val="24"/>
        </w:rPr>
        <w:t>TOWN OF LUNENBURG</w:t>
      </w:r>
    </w:p>
    <w:p w14:paraId="33821058" w14:textId="09BBAA5B" w:rsidR="009236A0" w:rsidRPr="009236A0" w:rsidRDefault="006E608B" w:rsidP="009236A0">
      <w:pPr>
        <w:spacing w:before="68"/>
        <w:rPr>
          <w:rFonts w:asciiTheme="minorHAnsi" w:hAnsiTheme="minorHAnsi" w:cstheme="minorHAnsi"/>
          <w:bCs/>
          <w:sz w:val="24"/>
          <w:szCs w:val="24"/>
        </w:rPr>
      </w:pPr>
      <w:r>
        <w:rPr>
          <w:rFonts w:asciiTheme="minorHAnsi" w:hAnsiTheme="minorHAnsi" w:cstheme="minorHAnsi"/>
          <w:sz w:val="24"/>
          <w:szCs w:val="24"/>
        </w:rPr>
        <w:t xml:space="preserve">November </w:t>
      </w:r>
      <w:r w:rsidR="005C1D93">
        <w:rPr>
          <w:rFonts w:asciiTheme="minorHAnsi" w:hAnsiTheme="minorHAnsi" w:cstheme="minorHAnsi"/>
          <w:sz w:val="24"/>
          <w:szCs w:val="24"/>
        </w:rPr>
        <w:t>13</w:t>
      </w:r>
      <w:r w:rsidR="00416C57">
        <w:rPr>
          <w:rFonts w:asciiTheme="minorHAnsi" w:hAnsiTheme="minorHAnsi" w:cstheme="minorHAnsi"/>
          <w:sz w:val="24"/>
          <w:szCs w:val="24"/>
        </w:rPr>
        <w:t>, 2025</w:t>
      </w:r>
      <w:r w:rsidR="009236A0">
        <w:rPr>
          <w:rFonts w:asciiTheme="minorHAnsi" w:hAnsiTheme="minorHAnsi" w:cstheme="minorHAnsi"/>
          <w:sz w:val="24"/>
          <w:szCs w:val="24"/>
        </w:rPr>
        <w:t xml:space="preserve"> | </w:t>
      </w:r>
      <w:r w:rsidR="009236A0" w:rsidRPr="009354D0">
        <w:rPr>
          <w:rFonts w:asciiTheme="minorHAnsi" w:hAnsiTheme="minorHAnsi" w:cstheme="minorHAnsi"/>
          <w:sz w:val="24"/>
          <w:szCs w:val="24"/>
        </w:rPr>
        <w:t>6 pm</w:t>
      </w:r>
    </w:p>
    <w:p w14:paraId="683F733F" w14:textId="2F4EB308" w:rsidR="0027038B" w:rsidRDefault="00C17814" w:rsidP="00A751B7">
      <w:pPr>
        <w:pStyle w:val="BodyText"/>
        <w:spacing w:before="22"/>
        <w:rPr>
          <w:rFonts w:asciiTheme="minorHAnsi" w:hAnsiTheme="minorHAnsi" w:cstheme="minorHAnsi"/>
        </w:rPr>
      </w:pPr>
      <w:r>
        <w:rPr>
          <w:rFonts w:asciiTheme="minorHAnsi" w:hAnsiTheme="minorHAnsi" w:cstheme="minorHAnsi"/>
        </w:rPr>
        <w:t>Lunenburg Town Hall -</w:t>
      </w:r>
      <w:r w:rsidR="00676D80">
        <w:rPr>
          <w:rFonts w:asciiTheme="minorHAnsi" w:hAnsiTheme="minorHAnsi" w:cstheme="minorHAnsi"/>
        </w:rPr>
        <w:t xml:space="preserve"> </w:t>
      </w:r>
      <w:r>
        <w:rPr>
          <w:rFonts w:asciiTheme="minorHAnsi" w:hAnsiTheme="minorHAnsi" w:cstheme="minorHAnsi"/>
        </w:rPr>
        <w:t>Council Chamber</w:t>
      </w:r>
      <w:r w:rsidR="009236A0" w:rsidRPr="009354D0">
        <w:rPr>
          <w:rFonts w:asciiTheme="minorHAnsi" w:hAnsiTheme="minorHAnsi" w:cstheme="minorHAnsi"/>
        </w:rPr>
        <w:t xml:space="preserve"> </w:t>
      </w:r>
    </w:p>
    <w:p w14:paraId="5FCFE31A" w14:textId="1D873D18" w:rsidR="000654F5" w:rsidRPr="009236A0" w:rsidRDefault="009236A0">
      <w:pPr>
        <w:rPr>
          <w:rFonts w:asciiTheme="minorHAnsi" w:hAnsiTheme="minorHAnsi" w:cstheme="minorHAnsi"/>
          <w:sz w:val="24"/>
          <w:szCs w:val="24"/>
        </w:rPr>
      </w:pPr>
      <w:r w:rsidRPr="009354D0">
        <w:rPr>
          <w:rFonts w:asciiTheme="minorHAnsi" w:hAnsiTheme="minorHAnsi" w:cstheme="minorHAnsi"/>
          <w:noProof/>
          <w:sz w:val="24"/>
          <w:szCs w:val="24"/>
        </w:rPr>
        <mc:AlternateContent>
          <mc:Choice Requires="wps">
            <w:drawing>
              <wp:anchor distT="0" distB="0" distL="0" distR="0" simplePos="0" relativeHeight="251658241" behindDoc="1" locked="0" layoutInCell="1" allowOverlap="1" wp14:anchorId="055E6F9C" wp14:editId="12EC5FCF">
                <wp:simplePos x="0" y="0"/>
                <wp:positionH relativeFrom="page">
                  <wp:posOffset>909320</wp:posOffset>
                </wp:positionH>
                <wp:positionV relativeFrom="paragraph">
                  <wp:posOffset>116205</wp:posOffset>
                </wp:positionV>
                <wp:extent cx="5909310" cy="1270"/>
                <wp:effectExtent l="0" t="0" r="0" b="0"/>
                <wp:wrapTopAndBottom/>
                <wp:docPr id="1" name="Freeform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09310" cy="1270"/>
                        </a:xfrm>
                        <a:custGeom>
                          <a:avLst/>
                          <a:gdLst>
                            <a:gd name="T0" fmla="+- 0 1455 1455"/>
                            <a:gd name="T1" fmla="*/ T0 w 9306"/>
                            <a:gd name="T2" fmla="+- 0 10761 1455"/>
                            <a:gd name="T3" fmla="*/ T2 w 9306"/>
                          </a:gdLst>
                          <a:ahLst/>
                          <a:cxnLst>
                            <a:cxn ang="0">
                              <a:pos x="T1" y="0"/>
                            </a:cxn>
                            <a:cxn ang="0">
                              <a:pos x="T3" y="0"/>
                            </a:cxn>
                          </a:cxnLst>
                          <a:rect l="0" t="0" r="r" b="b"/>
                          <a:pathLst>
                            <a:path w="9306">
                              <a:moveTo>
                                <a:pt x="0" y="0"/>
                              </a:moveTo>
                              <a:lnTo>
                                <a:pt x="9306" y="0"/>
                              </a:lnTo>
                            </a:path>
                          </a:pathLst>
                        </a:custGeom>
                        <a:noFill/>
                        <a:ln w="910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w:pict>
              <v:shape id="Freeform 2" style="position:absolute;margin-left:71.6pt;margin-top:9.15pt;width:465.3pt;height:.1pt;z-index:-251658239;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306,1270" o:spid="_x0000_s1026" filled="f" strokeweight=".25292mm" path="m,l9306,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" w14:anchorId="3AD18617">
                <v:path arrowok="t" o:connecttype="custom" o:connectlocs="0,0;5909310,0" o:connectangles="0,0"/>
                <w10:wrap type="topAndBottom" anchorx="page"/>
              </v:shape>
            </w:pict>
          </mc:Fallback>
        </mc:AlternateConten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7190"/>
      </w:tblGrid>
      <w:tr w:rsidR="00404F43" w:rsidRPr="0000278D" w14:paraId="746FF078" w14:textId="77777777" w:rsidTr="5DC77DFB">
        <w:trPr>
          <w:trHeight w:val="1368"/>
        </w:trPr>
        <w:tc>
          <w:tcPr>
            <w:tcW w:w="2170" w:type="dxa"/>
          </w:tcPr>
          <w:p w14:paraId="7D4D626E" w14:textId="2B426160" w:rsidR="00404F43" w:rsidRPr="0000278D" w:rsidRDefault="00404F43">
            <w:pPr>
              <w:rPr>
                <w:rFonts w:asciiTheme="minorHAnsi" w:hAnsiTheme="minorHAnsi" w:cstheme="minorHAnsi"/>
                <w:sz w:val="24"/>
                <w:szCs w:val="24"/>
              </w:rPr>
            </w:pPr>
            <w:r w:rsidRPr="0000278D">
              <w:rPr>
                <w:rFonts w:asciiTheme="minorHAnsi" w:hAnsiTheme="minorHAnsi" w:cstheme="minorHAnsi"/>
                <w:sz w:val="24"/>
                <w:szCs w:val="24"/>
              </w:rPr>
              <w:t>Present</w:t>
            </w:r>
          </w:p>
        </w:tc>
        <w:tc>
          <w:tcPr>
            <w:tcW w:w="7190" w:type="dxa"/>
          </w:tcPr>
          <w:p w14:paraId="476AC16B" w14:textId="385A2DF2" w:rsidR="00416C57" w:rsidRPr="0000278D" w:rsidRDefault="00416C57" w:rsidP="00416C57">
            <w:pPr>
              <w:rPr>
                <w:rFonts w:asciiTheme="minorHAnsi" w:hAnsiTheme="minorHAnsi" w:cstheme="minorHAnsi"/>
                <w:sz w:val="24"/>
                <w:szCs w:val="24"/>
              </w:rPr>
            </w:pPr>
            <w:r w:rsidRPr="0000278D">
              <w:rPr>
                <w:rFonts w:asciiTheme="minorHAnsi" w:hAnsiTheme="minorHAnsi" w:cstheme="minorHAnsi"/>
                <w:sz w:val="24"/>
                <w:szCs w:val="24"/>
              </w:rPr>
              <w:t>Councillor Alison Strachan</w:t>
            </w:r>
            <w:r w:rsidR="009C6C1B" w:rsidRPr="0000278D">
              <w:rPr>
                <w:rFonts w:asciiTheme="minorHAnsi" w:hAnsiTheme="minorHAnsi" w:cstheme="minorHAnsi"/>
                <w:sz w:val="24"/>
                <w:szCs w:val="24"/>
              </w:rPr>
              <w:t>(Chair)</w:t>
            </w:r>
          </w:p>
          <w:p w14:paraId="20470335" w14:textId="7CA97781" w:rsidR="00C17814" w:rsidRPr="0000278D" w:rsidRDefault="00C17814" w:rsidP="00416C57">
            <w:pPr>
              <w:rPr>
                <w:rFonts w:asciiTheme="minorHAnsi" w:hAnsiTheme="minorHAnsi" w:cstheme="minorHAnsi"/>
                <w:sz w:val="24"/>
                <w:szCs w:val="24"/>
              </w:rPr>
            </w:pPr>
            <w:r w:rsidRPr="0000278D">
              <w:rPr>
                <w:rFonts w:asciiTheme="minorHAnsi" w:hAnsiTheme="minorHAnsi" w:cstheme="minorHAnsi"/>
                <w:sz w:val="24"/>
                <w:szCs w:val="24"/>
              </w:rPr>
              <w:t>Faune Creaser, Citizen Representative</w:t>
            </w:r>
          </w:p>
          <w:p w14:paraId="18E52C77" w14:textId="77777777" w:rsidR="009F5CD2" w:rsidRPr="0000278D" w:rsidRDefault="009F5CD2" w:rsidP="009F5CD2">
            <w:pPr>
              <w:rPr>
                <w:rFonts w:asciiTheme="minorHAnsi" w:hAnsiTheme="minorHAnsi" w:cstheme="minorHAnsi"/>
                <w:sz w:val="24"/>
                <w:szCs w:val="24"/>
              </w:rPr>
            </w:pPr>
            <w:r w:rsidRPr="0000278D">
              <w:rPr>
                <w:rFonts w:asciiTheme="minorHAnsi" w:hAnsiTheme="minorHAnsi" w:cstheme="minorHAnsi"/>
                <w:sz w:val="24"/>
                <w:szCs w:val="24"/>
              </w:rPr>
              <w:t>Nathalie Irving, Lunenburg Heritage Society Representative</w:t>
            </w:r>
          </w:p>
          <w:p w14:paraId="3D2BAADC" w14:textId="77777777" w:rsidR="004B3926" w:rsidRPr="0000278D" w:rsidRDefault="009F5CD2" w:rsidP="00E75FB6">
            <w:pPr>
              <w:rPr>
                <w:rFonts w:asciiTheme="minorHAnsi" w:hAnsiTheme="minorHAnsi" w:cstheme="minorHAnsi"/>
                <w:sz w:val="24"/>
                <w:szCs w:val="24"/>
              </w:rPr>
            </w:pPr>
            <w:r w:rsidRPr="0000278D">
              <w:rPr>
                <w:rFonts w:asciiTheme="minorHAnsi" w:hAnsiTheme="minorHAnsi" w:cstheme="minorHAnsi"/>
                <w:sz w:val="24"/>
                <w:szCs w:val="24"/>
              </w:rPr>
              <w:t>Oliver Osmond, Lunenburg Heritage Society Representative</w:t>
            </w:r>
          </w:p>
          <w:p w14:paraId="1CC609BA" w14:textId="4F469004" w:rsidR="007A61D6" w:rsidRPr="0000278D" w:rsidRDefault="007A61D6" w:rsidP="00E75FB6">
            <w:pPr>
              <w:rPr>
                <w:rFonts w:asciiTheme="minorHAnsi" w:hAnsiTheme="minorHAnsi" w:cstheme="minorHAnsi"/>
                <w:sz w:val="24"/>
                <w:szCs w:val="24"/>
              </w:rPr>
            </w:pPr>
            <w:r w:rsidRPr="0000278D">
              <w:rPr>
                <w:rFonts w:asciiTheme="minorHAnsi" w:hAnsiTheme="minorHAnsi" w:cstheme="minorHAnsi"/>
                <w:sz w:val="24"/>
                <w:szCs w:val="24"/>
              </w:rPr>
              <w:t>Philip Mitchell, Citizen Representative</w:t>
            </w:r>
          </w:p>
        </w:tc>
      </w:tr>
      <w:tr w:rsidR="00416C57" w:rsidRPr="0000278D" w14:paraId="2FA8CBD9" w14:textId="77777777" w:rsidTr="5DC77DFB">
        <w:trPr>
          <w:trHeight w:val="87"/>
        </w:trPr>
        <w:tc>
          <w:tcPr>
            <w:tcW w:w="2170" w:type="dxa"/>
          </w:tcPr>
          <w:p w14:paraId="497F071C" w14:textId="77777777" w:rsidR="00416C57" w:rsidRPr="0000278D" w:rsidRDefault="00416C57">
            <w:pPr>
              <w:rPr>
                <w:rFonts w:asciiTheme="minorHAnsi" w:hAnsiTheme="minorHAnsi" w:cstheme="minorHAnsi"/>
                <w:sz w:val="24"/>
                <w:szCs w:val="24"/>
              </w:rPr>
            </w:pPr>
          </w:p>
        </w:tc>
        <w:tc>
          <w:tcPr>
            <w:tcW w:w="7190" w:type="dxa"/>
          </w:tcPr>
          <w:p w14:paraId="2940A28D" w14:textId="77777777" w:rsidR="00416C57" w:rsidRPr="0000278D" w:rsidRDefault="00416C57" w:rsidP="00302C85">
            <w:pPr>
              <w:rPr>
                <w:rFonts w:asciiTheme="minorHAnsi" w:hAnsiTheme="minorHAnsi" w:cstheme="minorHAnsi"/>
                <w:sz w:val="24"/>
                <w:szCs w:val="24"/>
              </w:rPr>
            </w:pPr>
          </w:p>
        </w:tc>
      </w:tr>
      <w:tr w:rsidR="00416C57" w:rsidRPr="0000278D" w14:paraId="5D947C69" w14:textId="77777777" w:rsidTr="5DC77DFB">
        <w:trPr>
          <w:trHeight w:val="87"/>
        </w:trPr>
        <w:tc>
          <w:tcPr>
            <w:tcW w:w="2170" w:type="dxa"/>
          </w:tcPr>
          <w:p w14:paraId="68FD11CB" w14:textId="1E807B99" w:rsidR="00416C57" w:rsidRPr="0000278D" w:rsidRDefault="00416C57">
            <w:pPr>
              <w:rPr>
                <w:rFonts w:asciiTheme="minorHAnsi" w:hAnsiTheme="minorHAnsi" w:cstheme="minorHAnsi"/>
                <w:sz w:val="24"/>
                <w:szCs w:val="24"/>
              </w:rPr>
            </w:pPr>
            <w:r w:rsidRPr="0000278D">
              <w:rPr>
                <w:rFonts w:asciiTheme="minorHAnsi" w:hAnsiTheme="minorHAnsi" w:cstheme="minorHAnsi"/>
                <w:sz w:val="24"/>
                <w:szCs w:val="24"/>
              </w:rPr>
              <w:t>Also present</w:t>
            </w:r>
          </w:p>
        </w:tc>
        <w:tc>
          <w:tcPr>
            <w:tcW w:w="7190" w:type="dxa"/>
          </w:tcPr>
          <w:p w14:paraId="19D9DC19" w14:textId="77777777" w:rsidR="00416C57" w:rsidRPr="0000278D" w:rsidRDefault="00416C57" w:rsidP="00416C57">
            <w:pPr>
              <w:rPr>
                <w:rFonts w:asciiTheme="minorHAnsi" w:hAnsiTheme="minorHAnsi" w:cstheme="minorHAnsi"/>
                <w:sz w:val="24"/>
                <w:szCs w:val="24"/>
              </w:rPr>
            </w:pPr>
            <w:r w:rsidRPr="0000278D">
              <w:rPr>
                <w:rFonts w:asciiTheme="minorHAnsi" w:hAnsiTheme="minorHAnsi" w:cstheme="minorHAnsi"/>
                <w:sz w:val="24"/>
                <w:szCs w:val="24"/>
              </w:rPr>
              <w:t>Laura LeGresley, Heritage Officer</w:t>
            </w:r>
          </w:p>
          <w:p w14:paraId="6334BD81" w14:textId="77777777" w:rsidR="00416C57" w:rsidRDefault="00416C57" w:rsidP="00416C57">
            <w:pPr>
              <w:rPr>
                <w:rFonts w:asciiTheme="minorHAnsi" w:hAnsiTheme="minorHAnsi" w:cstheme="minorHAnsi"/>
                <w:sz w:val="24"/>
                <w:szCs w:val="24"/>
              </w:rPr>
            </w:pPr>
            <w:r w:rsidRPr="0000278D">
              <w:rPr>
                <w:rFonts w:asciiTheme="minorHAnsi" w:hAnsiTheme="minorHAnsi" w:cstheme="minorHAnsi"/>
                <w:sz w:val="24"/>
                <w:szCs w:val="24"/>
              </w:rPr>
              <w:t>Marc Kiely, Director of Community Development</w:t>
            </w:r>
          </w:p>
          <w:p w14:paraId="4FA08ED6" w14:textId="535E39FC" w:rsidR="00416C57" w:rsidRPr="0000278D" w:rsidRDefault="00416C57" w:rsidP="009C6C1B">
            <w:pPr>
              <w:rPr>
                <w:rFonts w:asciiTheme="minorHAnsi" w:hAnsiTheme="minorHAnsi" w:cstheme="minorHAnsi"/>
                <w:sz w:val="24"/>
                <w:szCs w:val="24"/>
              </w:rPr>
            </w:pPr>
          </w:p>
        </w:tc>
      </w:tr>
      <w:tr w:rsidR="00416C57" w:rsidRPr="0000278D" w14:paraId="15BF62AF" w14:textId="77777777" w:rsidTr="5DC77DFB">
        <w:tc>
          <w:tcPr>
            <w:tcW w:w="2170" w:type="dxa"/>
          </w:tcPr>
          <w:p w14:paraId="39677FC9" w14:textId="36BAAA74" w:rsidR="00416C57" w:rsidRPr="0000278D" w:rsidRDefault="00416C57">
            <w:pPr>
              <w:rPr>
                <w:rFonts w:asciiTheme="minorHAnsi" w:hAnsiTheme="minorHAnsi" w:cstheme="minorHAnsi"/>
                <w:sz w:val="24"/>
                <w:szCs w:val="24"/>
              </w:rPr>
            </w:pPr>
            <w:r w:rsidRPr="0000278D">
              <w:rPr>
                <w:rFonts w:asciiTheme="minorHAnsi" w:hAnsiTheme="minorHAnsi" w:cstheme="minorHAnsi"/>
                <w:sz w:val="24"/>
                <w:szCs w:val="24"/>
              </w:rPr>
              <w:t>Absent</w:t>
            </w:r>
          </w:p>
        </w:tc>
        <w:tc>
          <w:tcPr>
            <w:tcW w:w="7190" w:type="dxa"/>
          </w:tcPr>
          <w:p w14:paraId="529E1603" w14:textId="60C7D78B" w:rsidR="00416C57" w:rsidRPr="0000278D" w:rsidRDefault="009C6C1B">
            <w:pPr>
              <w:rPr>
                <w:rFonts w:asciiTheme="minorHAnsi" w:hAnsiTheme="minorHAnsi" w:cstheme="minorHAnsi"/>
                <w:sz w:val="24"/>
                <w:szCs w:val="24"/>
              </w:rPr>
            </w:pPr>
            <w:r w:rsidRPr="0000278D">
              <w:rPr>
                <w:rFonts w:asciiTheme="minorHAnsi" w:hAnsiTheme="minorHAnsi" w:cstheme="minorHAnsi"/>
                <w:sz w:val="24"/>
                <w:szCs w:val="24"/>
              </w:rPr>
              <w:t>Councillor Renea Babineau</w:t>
            </w:r>
          </w:p>
        </w:tc>
      </w:tr>
      <w:tr w:rsidR="00416C57" w:rsidRPr="0000278D" w14:paraId="18A9865B" w14:textId="77777777" w:rsidTr="5DC77DFB">
        <w:tc>
          <w:tcPr>
            <w:tcW w:w="2170" w:type="dxa"/>
          </w:tcPr>
          <w:p w14:paraId="41DE1FAF" w14:textId="77777777" w:rsidR="00416C57" w:rsidRPr="0000278D" w:rsidRDefault="00416C57">
            <w:pPr>
              <w:rPr>
                <w:rFonts w:asciiTheme="minorHAnsi" w:hAnsiTheme="minorHAnsi" w:cstheme="minorHAnsi"/>
                <w:sz w:val="24"/>
                <w:szCs w:val="24"/>
              </w:rPr>
            </w:pPr>
          </w:p>
        </w:tc>
        <w:tc>
          <w:tcPr>
            <w:tcW w:w="7190" w:type="dxa"/>
          </w:tcPr>
          <w:p w14:paraId="01724ABB" w14:textId="77777777" w:rsidR="00416C57" w:rsidRPr="0000278D" w:rsidRDefault="00416C57">
            <w:pPr>
              <w:rPr>
                <w:rFonts w:asciiTheme="minorHAnsi" w:hAnsiTheme="minorHAnsi" w:cstheme="minorHAnsi"/>
                <w:sz w:val="24"/>
                <w:szCs w:val="24"/>
              </w:rPr>
            </w:pPr>
          </w:p>
        </w:tc>
      </w:tr>
      <w:tr w:rsidR="0030668A" w:rsidRPr="0000278D" w14:paraId="18721557" w14:textId="77777777" w:rsidTr="5DC77DFB">
        <w:tc>
          <w:tcPr>
            <w:tcW w:w="2170" w:type="dxa"/>
          </w:tcPr>
          <w:p w14:paraId="72BECF52" w14:textId="1024072A" w:rsidR="0030668A" w:rsidRPr="0000278D" w:rsidRDefault="0030668A">
            <w:pPr>
              <w:rPr>
                <w:rFonts w:asciiTheme="minorHAnsi" w:hAnsiTheme="minorHAnsi" w:cstheme="minorHAnsi"/>
                <w:sz w:val="24"/>
                <w:szCs w:val="24"/>
              </w:rPr>
            </w:pPr>
            <w:r w:rsidRPr="0000278D">
              <w:rPr>
                <w:rFonts w:asciiTheme="minorHAnsi" w:hAnsiTheme="minorHAnsi" w:cstheme="minorHAnsi"/>
                <w:sz w:val="24"/>
                <w:szCs w:val="24"/>
              </w:rPr>
              <w:t>Call to Order</w:t>
            </w:r>
          </w:p>
        </w:tc>
        <w:tc>
          <w:tcPr>
            <w:tcW w:w="7190" w:type="dxa"/>
          </w:tcPr>
          <w:p w14:paraId="1D246637" w14:textId="6715E226" w:rsidR="0030668A" w:rsidRPr="0000278D" w:rsidRDefault="0030668A">
            <w:pPr>
              <w:rPr>
                <w:rFonts w:asciiTheme="minorHAnsi" w:hAnsiTheme="minorHAnsi" w:cstheme="minorHAnsi"/>
                <w:sz w:val="24"/>
                <w:szCs w:val="24"/>
              </w:rPr>
            </w:pPr>
            <w:r w:rsidRPr="0000278D">
              <w:rPr>
                <w:rFonts w:asciiTheme="minorHAnsi" w:hAnsiTheme="minorHAnsi" w:cstheme="minorHAnsi"/>
                <w:sz w:val="24"/>
                <w:szCs w:val="24"/>
              </w:rPr>
              <w:t>The Chair called the meeting to order at 6:0</w:t>
            </w:r>
            <w:r w:rsidR="00654C20" w:rsidRPr="0000278D">
              <w:rPr>
                <w:rFonts w:asciiTheme="minorHAnsi" w:hAnsiTheme="minorHAnsi" w:cstheme="minorHAnsi"/>
                <w:sz w:val="24"/>
                <w:szCs w:val="24"/>
              </w:rPr>
              <w:t>0</w:t>
            </w:r>
            <w:r w:rsidRPr="0000278D">
              <w:rPr>
                <w:rFonts w:asciiTheme="minorHAnsi" w:hAnsiTheme="minorHAnsi" w:cstheme="minorHAnsi"/>
                <w:sz w:val="24"/>
                <w:szCs w:val="24"/>
              </w:rPr>
              <w:t xml:space="preserve"> p.m.</w:t>
            </w:r>
          </w:p>
        </w:tc>
      </w:tr>
      <w:tr w:rsidR="0030668A" w:rsidRPr="0000278D" w14:paraId="1CD4A7DA" w14:textId="77777777" w:rsidTr="5DC77DFB">
        <w:tc>
          <w:tcPr>
            <w:tcW w:w="2170" w:type="dxa"/>
          </w:tcPr>
          <w:p w14:paraId="28CF4CB2" w14:textId="77777777" w:rsidR="0030668A" w:rsidRPr="0000278D" w:rsidRDefault="0030668A">
            <w:pPr>
              <w:rPr>
                <w:rFonts w:asciiTheme="minorHAnsi" w:hAnsiTheme="minorHAnsi" w:cstheme="minorHAnsi"/>
                <w:sz w:val="24"/>
                <w:szCs w:val="24"/>
              </w:rPr>
            </w:pPr>
          </w:p>
        </w:tc>
        <w:tc>
          <w:tcPr>
            <w:tcW w:w="7190" w:type="dxa"/>
          </w:tcPr>
          <w:p w14:paraId="33BE0BBA" w14:textId="77777777" w:rsidR="0030668A" w:rsidRPr="0000278D" w:rsidRDefault="0030668A">
            <w:pPr>
              <w:rPr>
                <w:rFonts w:asciiTheme="minorHAnsi" w:hAnsiTheme="minorHAnsi" w:cstheme="minorHAnsi"/>
                <w:sz w:val="24"/>
                <w:szCs w:val="24"/>
              </w:rPr>
            </w:pPr>
          </w:p>
        </w:tc>
      </w:tr>
      <w:tr w:rsidR="0030668A" w:rsidRPr="0000278D" w14:paraId="7CB0A4C1" w14:textId="77777777" w:rsidTr="5DC77DFB">
        <w:tc>
          <w:tcPr>
            <w:tcW w:w="2170" w:type="dxa"/>
          </w:tcPr>
          <w:p w14:paraId="15D4F970" w14:textId="04F6582F" w:rsidR="0030668A" w:rsidRPr="0000278D" w:rsidRDefault="0030668A">
            <w:pPr>
              <w:rPr>
                <w:rFonts w:asciiTheme="minorHAnsi" w:hAnsiTheme="minorHAnsi" w:cstheme="minorHAnsi"/>
                <w:sz w:val="24"/>
                <w:szCs w:val="24"/>
              </w:rPr>
            </w:pPr>
            <w:r w:rsidRPr="0000278D">
              <w:rPr>
                <w:rFonts w:asciiTheme="minorHAnsi" w:hAnsiTheme="minorHAnsi" w:cstheme="minorHAnsi"/>
                <w:sz w:val="24"/>
                <w:szCs w:val="24"/>
              </w:rPr>
              <w:t xml:space="preserve">Land Acknowledgment </w:t>
            </w:r>
          </w:p>
        </w:tc>
        <w:tc>
          <w:tcPr>
            <w:tcW w:w="7190" w:type="dxa"/>
          </w:tcPr>
          <w:p w14:paraId="2671F42A" w14:textId="4DB3DC13" w:rsidR="0030668A" w:rsidRPr="0000278D" w:rsidRDefault="0030668A">
            <w:pPr>
              <w:rPr>
                <w:rFonts w:asciiTheme="minorHAnsi" w:hAnsiTheme="minorHAnsi" w:cstheme="minorHAnsi"/>
                <w:sz w:val="24"/>
                <w:szCs w:val="24"/>
              </w:rPr>
            </w:pPr>
            <w:r w:rsidRPr="0000278D">
              <w:rPr>
                <w:rFonts w:asciiTheme="minorHAnsi" w:hAnsiTheme="minorHAnsi" w:cstheme="minorHAnsi"/>
                <w:sz w:val="24"/>
                <w:szCs w:val="24"/>
              </w:rPr>
              <w:t>The Chair recognized Lunenburg’s location on the unceded territory of the Mi’kmaq people.</w:t>
            </w:r>
          </w:p>
        </w:tc>
      </w:tr>
      <w:tr w:rsidR="00416C57" w:rsidRPr="0000278D" w14:paraId="05200002" w14:textId="77777777" w:rsidTr="5DC77DFB">
        <w:tc>
          <w:tcPr>
            <w:tcW w:w="2170" w:type="dxa"/>
          </w:tcPr>
          <w:p w14:paraId="059717E3" w14:textId="77777777" w:rsidR="00416C57" w:rsidRPr="0000278D" w:rsidRDefault="00416C57">
            <w:pPr>
              <w:rPr>
                <w:rFonts w:asciiTheme="minorHAnsi" w:hAnsiTheme="minorHAnsi" w:cstheme="minorHAnsi"/>
                <w:sz w:val="24"/>
                <w:szCs w:val="24"/>
              </w:rPr>
            </w:pPr>
          </w:p>
        </w:tc>
        <w:tc>
          <w:tcPr>
            <w:tcW w:w="7190" w:type="dxa"/>
          </w:tcPr>
          <w:p w14:paraId="107C218E" w14:textId="77777777" w:rsidR="00416C57" w:rsidRPr="0000278D" w:rsidRDefault="00416C57">
            <w:pPr>
              <w:rPr>
                <w:rFonts w:asciiTheme="minorHAnsi" w:hAnsiTheme="minorHAnsi" w:cstheme="minorHAnsi"/>
                <w:sz w:val="24"/>
                <w:szCs w:val="24"/>
              </w:rPr>
            </w:pPr>
          </w:p>
        </w:tc>
      </w:tr>
      <w:tr w:rsidR="00416C57" w:rsidRPr="0000278D" w14:paraId="0C851306" w14:textId="77777777" w:rsidTr="5DC77DFB">
        <w:tc>
          <w:tcPr>
            <w:tcW w:w="2170" w:type="dxa"/>
          </w:tcPr>
          <w:p w14:paraId="3DF6CFC4" w14:textId="513926B9" w:rsidR="00416C57" w:rsidRPr="0000278D" w:rsidRDefault="00A51150">
            <w:pPr>
              <w:rPr>
                <w:rFonts w:asciiTheme="minorHAnsi" w:hAnsiTheme="minorHAnsi" w:cstheme="minorHAnsi"/>
                <w:sz w:val="24"/>
                <w:szCs w:val="24"/>
              </w:rPr>
            </w:pPr>
            <w:r w:rsidRPr="0000278D">
              <w:rPr>
                <w:rFonts w:asciiTheme="minorHAnsi" w:hAnsiTheme="minorHAnsi" w:cstheme="minorHAnsi"/>
                <w:sz w:val="24"/>
                <w:szCs w:val="24"/>
              </w:rPr>
              <w:t>Approval of the agenda</w:t>
            </w:r>
          </w:p>
        </w:tc>
        <w:tc>
          <w:tcPr>
            <w:tcW w:w="7190" w:type="dxa"/>
          </w:tcPr>
          <w:p w14:paraId="3EB1D8E6" w14:textId="73E78F39" w:rsidR="005A0050" w:rsidRPr="0000278D" w:rsidRDefault="005A0050" w:rsidP="005A0050">
            <w:pPr>
              <w:pStyle w:val="Default"/>
              <w:rPr>
                <w:rFonts w:asciiTheme="minorHAnsi" w:hAnsiTheme="minorHAnsi" w:cstheme="minorHAnsi"/>
              </w:rPr>
            </w:pPr>
            <w:r w:rsidRPr="0000278D">
              <w:rPr>
                <w:rFonts w:asciiTheme="minorHAnsi" w:hAnsiTheme="minorHAnsi" w:cstheme="minorHAnsi"/>
              </w:rPr>
              <w:t xml:space="preserve">Moved and seconded that the Committee approve the agenda for the </w:t>
            </w:r>
            <w:r w:rsidR="009C6C1B">
              <w:rPr>
                <w:rFonts w:asciiTheme="minorHAnsi" w:hAnsiTheme="minorHAnsi" w:cstheme="minorHAnsi"/>
              </w:rPr>
              <w:t>November 13</w:t>
            </w:r>
            <w:r w:rsidRPr="0000278D">
              <w:rPr>
                <w:rFonts w:asciiTheme="minorHAnsi" w:hAnsiTheme="minorHAnsi" w:cstheme="minorHAnsi"/>
              </w:rPr>
              <w:t>, 202</w:t>
            </w:r>
            <w:r w:rsidR="00085773" w:rsidRPr="0000278D">
              <w:rPr>
                <w:rFonts w:asciiTheme="minorHAnsi" w:hAnsiTheme="minorHAnsi" w:cstheme="minorHAnsi"/>
              </w:rPr>
              <w:t>5</w:t>
            </w:r>
            <w:r w:rsidRPr="0000278D">
              <w:rPr>
                <w:rFonts w:asciiTheme="minorHAnsi" w:hAnsiTheme="minorHAnsi" w:cstheme="minorHAnsi"/>
              </w:rPr>
              <w:t xml:space="preserve"> meeting as presented. </w:t>
            </w:r>
          </w:p>
          <w:p w14:paraId="408D6C6B" w14:textId="64DDBEF8" w:rsidR="00416C57" w:rsidRPr="0000278D" w:rsidRDefault="005A0050" w:rsidP="005A0050">
            <w:pPr>
              <w:jc w:val="right"/>
              <w:rPr>
                <w:rFonts w:asciiTheme="minorHAnsi" w:hAnsiTheme="minorHAnsi" w:cstheme="minorHAnsi"/>
                <w:sz w:val="24"/>
                <w:szCs w:val="24"/>
              </w:rPr>
            </w:pPr>
            <w:r w:rsidRPr="0000278D">
              <w:rPr>
                <w:rFonts w:asciiTheme="minorHAnsi" w:hAnsiTheme="minorHAnsi" w:cstheme="minorHAnsi"/>
                <w:b/>
                <w:bCs/>
                <w:sz w:val="24"/>
                <w:szCs w:val="24"/>
              </w:rPr>
              <w:t>Motion carried unanimously</w:t>
            </w:r>
          </w:p>
        </w:tc>
      </w:tr>
      <w:tr w:rsidR="00867CDB" w:rsidRPr="0000278D" w14:paraId="277BAC9C" w14:textId="77777777" w:rsidTr="5DC77DFB">
        <w:tc>
          <w:tcPr>
            <w:tcW w:w="2170" w:type="dxa"/>
          </w:tcPr>
          <w:p w14:paraId="02D89F2F" w14:textId="77777777" w:rsidR="00867CDB" w:rsidRPr="0000278D" w:rsidRDefault="00867CDB">
            <w:pPr>
              <w:rPr>
                <w:rFonts w:asciiTheme="minorHAnsi" w:hAnsiTheme="minorHAnsi" w:cstheme="minorHAnsi"/>
                <w:sz w:val="24"/>
                <w:szCs w:val="24"/>
              </w:rPr>
            </w:pPr>
          </w:p>
        </w:tc>
        <w:tc>
          <w:tcPr>
            <w:tcW w:w="7190" w:type="dxa"/>
          </w:tcPr>
          <w:p w14:paraId="4B5F70EA" w14:textId="77777777" w:rsidR="00867CDB" w:rsidRPr="0000278D" w:rsidRDefault="00867CDB">
            <w:pPr>
              <w:rPr>
                <w:rFonts w:asciiTheme="minorHAnsi" w:hAnsiTheme="minorHAnsi" w:cstheme="minorHAnsi"/>
                <w:sz w:val="24"/>
                <w:szCs w:val="24"/>
              </w:rPr>
            </w:pPr>
          </w:p>
        </w:tc>
      </w:tr>
      <w:tr w:rsidR="0030668A" w:rsidRPr="0000278D" w14:paraId="0E120D9B" w14:textId="77777777" w:rsidTr="5DC77DFB">
        <w:trPr>
          <w:trHeight w:val="900"/>
        </w:trPr>
        <w:tc>
          <w:tcPr>
            <w:tcW w:w="2170" w:type="dxa"/>
          </w:tcPr>
          <w:p w14:paraId="742140E8" w14:textId="364BD0B5" w:rsidR="0030668A" w:rsidRPr="0000278D" w:rsidRDefault="0030668A">
            <w:pPr>
              <w:rPr>
                <w:rFonts w:asciiTheme="minorHAnsi" w:hAnsiTheme="minorHAnsi" w:cstheme="minorHAnsi"/>
                <w:sz w:val="24"/>
                <w:szCs w:val="24"/>
              </w:rPr>
            </w:pPr>
            <w:r w:rsidRPr="0000278D">
              <w:rPr>
                <w:rFonts w:asciiTheme="minorHAnsi" w:hAnsiTheme="minorHAnsi" w:cstheme="minorHAnsi"/>
                <w:sz w:val="24"/>
                <w:szCs w:val="24"/>
              </w:rPr>
              <w:t>Approval of Minutes</w:t>
            </w:r>
          </w:p>
        </w:tc>
        <w:tc>
          <w:tcPr>
            <w:tcW w:w="7190" w:type="dxa"/>
          </w:tcPr>
          <w:p w14:paraId="2E9EE175" w14:textId="59D10819" w:rsidR="0030668A" w:rsidRPr="0000278D" w:rsidRDefault="00967298" w:rsidP="001B6255">
            <w:pPr>
              <w:rPr>
                <w:rFonts w:asciiTheme="minorHAnsi" w:hAnsiTheme="minorHAnsi" w:cstheme="minorHAnsi"/>
                <w:sz w:val="24"/>
                <w:szCs w:val="24"/>
              </w:rPr>
            </w:pPr>
            <w:r w:rsidRPr="0000278D">
              <w:rPr>
                <w:rFonts w:asciiTheme="minorHAnsi" w:hAnsiTheme="minorHAnsi" w:cstheme="minorHAnsi"/>
                <w:sz w:val="24"/>
                <w:szCs w:val="24"/>
              </w:rPr>
              <w:t xml:space="preserve">Moved and seconded that the Committee approve the minutes of the </w:t>
            </w:r>
            <w:r w:rsidR="009C6C1B" w:rsidRPr="0000278D">
              <w:rPr>
                <w:rFonts w:asciiTheme="minorHAnsi" w:hAnsiTheme="minorHAnsi" w:cstheme="minorHAnsi"/>
              </w:rPr>
              <w:t>August 27</w:t>
            </w:r>
            <w:r w:rsidRPr="0000278D">
              <w:rPr>
                <w:rFonts w:asciiTheme="minorHAnsi" w:hAnsiTheme="minorHAnsi" w:cstheme="minorHAnsi"/>
                <w:sz w:val="24"/>
                <w:szCs w:val="24"/>
              </w:rPr>
              <w:t>, 202</w:t>
            </w:r>
            <w:r w:rsidR="005562BF" w:rsidRPr="0000278D">
              <w:rPr>
                <w:rFonts w:asciiTheme="minorHAnsi" w:hAnsiTheme="minorHAnsi" w:cstheme="minorHAnsi"/>
                <w:sz w:val="24"/>
                <w:szCs w:val="24"/>
              </w:rPr>
              <w:t>5</w:t>
            </w:r>
            <w:r w:rsidRPr="0000278D">
              <w:rPr>
                <w:rFonts w:asciiTheme="minorHAnsi" w:hAnsiTheme="minorHAnsi" w:cstheme="minorHAnsi"/>
                <w:sz w:val="24"/>
                <w:szCs w:val="24"/>
              </w:rPr>
              <w:t>, meeting</w:t>
            </w:r>
            <w:r w:rsidR="005562BF" w:rsidRPr="0000278D">
              <w:rPr>
                <w:rFonts w:asciiTheme="minorHAnsi" w:hAnsiTheme="minorHAnsi" w:cstheme="minorHAnsi"/>
                <w:sz w:val="24"/>
                <w:szCs w:val="24"/>
              </w:rPr>
              <w:t xml:space="preserve">. </w:t>
            </w:r>
          </w:p>
          <w:p w14:paraId="3AC40C20" w14:textId="203C0D4A" w:rsidR="0030668A" w:rsidRPr="0000278D" w:rsidRDefault="0030668A" w:rsidP="00BB093A">
            <w:pPr>
              <w:jc w:val="right"/>
              <w:rPr>
                <w:rFonts w:asciiTheme="minorHAnsi" w:hAnsiTheme="minorHAnsi" w:cstheme="minorHAnsi"/>
                <w:b/>
                <w:bCs/>
                <w:sz w:val="24"/>
                <w:szCs w:val="24"/>
              </w:rPr>
            </w:pPr>
            <w:r w:rsidRPr="0000278D">
              <w:rPr>
                <w:rFonts w:asciiTheme="minorHAnsi" w:hAnsiTheme="minorHAnsi" w:cstheme="minorHAnsi"/>
                <w:b/>
                <w:bCs/>
                <w:sz w:val="24"/>
                <w:szCs w:val="24"/>
              </w:rPr>
              <w:t xml:space="preserve">Motion carried unanimously                   </w:t>
            </w:r>
          </w:p>
        </w:tc>
      </w:tr>
      <w:tr w:rsidR="0030668A" w:rsidRPr="0000278D" w14:paraId="23B30B05" w14:textId="77777777" w:rsidTr="5DC77DFB">
        <w:tc>
          <w:tcPr>
            <w:tcW w:w="2170" w:type="dxa"/>
          </w:tcPr>
          <w:p w14:paraId="0D0BFBC7" w14:textId="52882F11" w:rsidR="0030668A" w:rsidRPr="0000278D" w:rsidRDefault="2ABB7EED" w:rsidP="5DC77DFB">
            <w:pPr>
              <w:rPr>
                <w:rFonts w:asciiTheme="minorHAnsi" w:hAnsiTheme="minorHAnsi" w:cstheme="minorBidi"/>
                <w:sz w:val="24"/>
                <w:szCs w:val="24"/>
              </w:rPr>
            </w:pPr>
            <w:r w:rsidRPr="5DC77DFB">
              <w:rPr>
                <w:rFonts w:asciiTheme="minorHAnsi" w:hAnsiTheme="minorHAnsi" w:cstheme="minorBidi"/>
                <w:sz w:val="24"/>
                <w:szCs w:val="24"/>
              </w:rPr>
              <w:t xml:space="preserve"> </w:t>
            </w:r>
          </w:p>
        </w:tc>
        <w:tc>
          <w:tcPr>
            <w:tcW w:w="7190" w:type="dxa"/>
          </w:tcPr>
          <w:p w14:paraId="1FC6ABA1" w14:textId="77777777" w:rsidR="0030668A" w:rsidRPr="0000278D" w:rsidRDefault="0030668A">
            <w:pPr>
              <w:rPr>
                <w:rFonts w:asciiTheme="minorHAnsi" w:hAnsiTheme="minorHAnsi" w:cstheme="minorHAnsi"/>
                <w:sz w:val="24"/>
                <w:szCs w:val="24"/>
              </w:rPr>
            </w:pPr>
          </w:p>
        </w:tc>
      </w:tr>
      <w:tr w:rsidR="004C4AFD" w:rsidRPr="0000278D" w14:paraId="15A49C95" w14:textId="77777777" w:rsidTr="5DC77DFB">
        <w:tc>
          <w:tcPr>
            <w:tcW w:w="2170" w:type="dxa"/>
          </w:tcPr>
          <w:p w14:paraId="66FDF0CF" w14:textId="6BE194C1" w:rsidR="009B2E38" w:rsidRDefault="003649A3" w:rsidP="009B2E38">
            <w:pPr>
              <w:rPr>
                <w:rFonts w:asciiTheme="minorHAnsi" w:hAnsiTheme="minorHAnsi" w:cstheme="minorHAnsi"/>
                <w:sz w:val="24"/>
                <w:szCs w:val="24"/>
              </w:rPr>
            </w:pPr>
            <w:r w:rsidRPr="0000278D">
              <w:rPr>
                <w:rFonts w:asciiTheme="minorHAnsi" w:hAnsiTheme="minorHAnsi" w:cstheme="minorHAnsi"/>
                <w:sz w:val="24"/>
                <w:szCs w:val="24"/>
              </w:rPr>
              <w:t xml:space="preserve">New </w:t>
            </w:r>
            <w:proofErr w:type="gramStart"/>
            <w:r w:rsidRPr="0000278D">
              <w:rPr>
                <w:rFonts w:asciiTheme="minorHAnsi" w:hAnsiTheme="minorHAnsi" w:cstheme="minorHAnsi"/>
                <w:sz w:val="24"/>
                <w:szCs w:val="24"/>
              </w:rPr>
              <w:t>Business;</w:t>
            </w:r>
            <w:proofErr w:type="gramEnd"/>
          </w:p>
          <w:p w14:paraId="2902D7C3" w14:textId="370C2B10" w:rsidR="004C4AFD" w:rsidRPr="00974410" w:rsidRDefault="009B2E38" w:rsidP="009B2E38">
            <w:pPr>
              <w:rPr>
                <w:rFonts w:asciiTheme="minorHAnsi" w:hAnsiTheme="minorHAnsi" w:cstheme="minorHAnsi"/>
                <w:i/>
                <w:iCs/>
                <w:sz w:val="24"/>
                <w:szCs w:val="24"/>
              </w:rPr>
            </w:pPr>
            <w:r w:rsidRPr="00974410">
              <w:rPr>
                <w:rFonts w:asciiTheme="minorHAnsi" w:hAnsiTheme="minorHAnsi" w:cstheme="minorHAnsi"/>
                <w:i/>
                <w:iCs/>
                <w:sz w:val="24"/>
                <w:szCs w:val="24"/>
              </w:rPr>
              <w:t>Opera House Enclosed Elevator Addition and Accessible Entrance</w:t>
            </w:r>
          </w:p>
          <w:p w14:paraId="1B602BBA" w14:textId="7B79FE23" w:rsidR="00D22875" w:rsidRPr="0000278D" w:rsidRDefault="00D22875">
            <w:pPr>
              <w:rPr>
                <w:rFonts w:asciiTheme="minorHAnsi" w:hAnsiTheme="minorHAnsi" w:cstheme="minorHAnsi"/>
                <w:sz w:val="24"/>
                <w:szCs w:val="24"/>
              </w:rPr>
            </w:pPr>
          </w:p>
        </w:tc>
        <w:tc>
          <w:tcPr>
            <w:tcW w:w="7190" w:type="dxa"/>
          </w:tcPr>
          <w:p w14:paraId="0951F11B" w14:textId="1B11461D" w:rsidR="00B96582" w:rsidRDefault="009B189C" w:rsidP="00B96582">
            <w:pPr>
              <w:widowControl/>
              <w:autoSpaceDE/>
              <w:autoSpaceDN/>
              <w:spacing w:after="160" w:line="278" w:lineRule="auto"/>
              <w:contextualSpacing/>
              <w:rPr>
                <w:rFonts w:asciiTheme="minorHAnsi" w:hAnsiTheme="minorHAnsi" w:cstheme="minorHAnsi"/>
                <w:sz w:val="24"/>
                <w:szCs w:val="24"/>
              </w:rPr>
            </w:pPr>
            <w:r w:rsidRPr="0000278D">
              <w:rPr>
                <w:rFonts w:asciiTheme="minorHAnsi" w:hAnsiTheme="minorHAnsi" w:cstheme="minorHAnsi"/>
                <w:sz w:val="24"/>
                <w:szCs w:val="24"/>
              </w:rPr>
              <w:t xml:space="preserve">Applicant for </w:t>
            </w:r>
            <w:r w:rsidR="009B2E38">
              <w:rPr>
                <w:rFonts w:asciiTheme="minorHAnsi" w:hAnsiTheme="minorHAnsi" w:cstheme="minorHAnsi"/>
                <w:sz w:val="24"/>
                <w:szCs w:val="24"/>
              </w:rPr>
              <w:t>Opera House</w:t>
            </w:r>
            <w:r w:rsidRPr="0000278D">
              <w:rPr>
                <w:rFonts w:asciiTheme="minorHAnsi" w:hAnsiTheme="minorHAnsi" w:cstheme="minorHAnsi"/>
                <w:sz w:val="24"/>
                <w:szCs w:val="24"/>
              </w:rPr>
              <w:t xml:space="preserve"> (</w:t>
            </w:r>
            <w:r w:rsidR="009B2E38">
              <w:rPr>
                <w:rFonts w:asciiTheme="minorHAnsi" w:hAnsiTheme="minorHAnsi" w:cstheme="minorHAnsi"/>
                <w:sz w:val="24"/>
                <w:szCs w:val="24"/>
              </w:rPr>
              <w:t>Fathom Architecture and board member, Tom McFall</w:t>
            </w:r>
            <w:r w:rsidRPr="0000278D">
              <w:rPr>
                <w:rFonts w:asciiTheme="minorHAnsi" w:hAnsiTheme="minorHAnsi" w:cstheme="minorHAnsi"/>
                <w:sz w:val="24"/>
                <w:szCs w:val="24"/>
              </w:rPr>
              <w:t>)</w:t>
            </w:r>
            <w:r w:rsidR="00B96582" w:rsidRPr="0000278D">
              <w:rPr>
                <w:rFonts w:asciiTheme="minorHAnsi" w:hAnsiTheme="minorHAnsi" w:cstheme="minorHAnsi"/>
                <w:sz w:val="24"/>
                <w:szCs w:val="24"/>
              </w:rPr>
              <w:t xml:space="preserve"> provided </w:t>
            </w:r>
            <w:r w:rsidR="006D083E">
              <w:rPr>
                <w:rFonts w:asciiTheme="minorHAnsi" w:hAnsiTheme="minorHAnsi" w:cstheme="minorHAnsi"/>
                <w:sz w:val="24"/>
                <w:szCs w:val="24"/>
              </w:rPr>
              <w:t xml:space="preserve">a presentation </w:t>
            </w:r>
            <w:r w:rsidR="006102AD">
              <w:rPr>
                <w:rFonts w:asciiTheme="minorHAnsi" w:hAnsiTheme="minorHAnsi" w:cstheme="minorHAnsi"/>
                <w:sz w:val="24"/>
                <w:szCs w:val="24"/>
              </w:rPr>
              <w:t>of the application for the addition of the enclosed elevator shaft and accessible entrance to the Opera House</w:t>
            </w:r>
            <w:r w:rsidR="00B96582" w:rsidRPr="0000278D">
              <w:rPr>
                <w:rFonts w:asciiTheme="minorHAnsi" w:hAnsiTheme="minorHAnsi" w:cstheme="minorHAnsi"/>
                <w:sz w:val="24"/>
                <w:szCs w:val="24"/>
              </w:rPr>
              <w:t xml:space="preserve">. </w:t>
            </w:r>
          </w:p>
          <w:p w14:paraId="3C0CB33D" w14:textId="77777777" w:rsidR="006102AD" w:rsidRDefault="006102AD" w:rsidP="00B96582">
            <w:pPr>
              <w:widowControl/>
              <w:autoSpaceDE/>
              <w:autoSpaceDN/>
              <w:spacing w:after="160" w:line="278" w:lineRule="auto"/>
              <w:contextualSpacing/>
              <w:rPr>
                <w:rFonts w:asciiTheme="minorHAnsi" w:hAnsiTheme="minorHAnsi" w:cstheme="minorHAnsi"/>
                <w:sz w:val="24"/>
                <w:szCs w:val="24"/>
              </w:rPr>
            </w:pPr>
          </w:p>
          <w:p w14:paraId="11059F12" w14:textId="40AFD238" w:rsidR="006102AD" w:rsidRPr="0000278D" w:rsidRDefault="006102AD" w:rsidP="006102AD">
            <w:pPr>
              <w:rPr>
                <w:rFonts w:asciiTheme="minorHAnsi" w:hAnsiTheme="minorHAnsi" w:cstheme="minorHAnsi"/>
                <w:sz w:val="24"/>
                <w:szCs w:val="24"/>
              </w:rPr>
            </w:pPr>
            <w:r w:rsidRPr="0000278D">
              <w:rPr>
                <w:rFonts w:asciiTheme="minorHAnsi" w:hAnsiTheme="minorHAnsi" w:cstheme="minorHAnsi"/>
                <w:sz w:val="24"/>
                <w:szCs w:val="24"/>
              </w:rPr>
              <w:t xml:space="preserve">Staff provided </w:t>
            </w:r>
            <w:r>
              <w:rPr>
                <w:rFonts w:asciiTheme="minorHAnsi" w:hAnsiTheme="minorHAnsi" w:cstheme="minorHAnsi"/>
                <w:sz w:val="24"/>
                <w:szCs w:val="24"/>
              </w:rPr>
              <w:t xml:space="preserve">an overview of the </w:t>
            </w:r>
            <w:r w:rsidR="008A4AE4">
              <w:rPr>
                <w:rFonts w:asciiTheme="minorHAnsi" w:hAnsiTheme="minorHAnsi" w:cstheme="minorHAnsi"/>
                <w:sz w:val="24"/>
                <w:szCs w:val="24"/>
              </w:rPr>
              <w:t xml:space="preserve">evaluation of the application against the HCD Plan and Bylaw. </w:t>
            </w:r>
          </w:p>
          <w:p w14:paraId="76172FB0" w14:textId="77777777" w:rsidR="00DD3929" w:rsidRDefault="00DD3929" w:rsidP="003F136B">
            <w:pPr>
              <w:rPr>
                <w:rFonts w:asciiTheme="minorHAnsi" w:hAnsiTheme="minorHAnsi" w:cstheme="minorHAnsi"/>
                <w:sz w:val="24"/>
                <w:szCs w:val="24"/>
              </w:rPr>
            </w:pPr>
          </w:p>
          <w:p w14:paraId="4EAADB2B" w14:textId="4B0FBBE5" w:rsidR="001E0BDD" w:rsidRPr="0000278D" w:rsidRDefault="003F136B" w:rsidP="00DD3929">
            <w:pPr>
              <w:rPr>
                <w:rFonts w:asciiTheme="minorHAnsi" w:hAnsiTheme="minorHAnsi" w:cstheme="minorHAnsi"/>
                <w:sz w:val="24"/>
                <w:szCs w:val="24"/>
              </w:rPr>
            </w:pPr>
            <w:r w:rsidRPr="0000278D">
              <w:rPr>
                <w:rFonts w:asciiTheme="minorHAnsi" w:hAnsiTheme="minorHAnsi" w:cstheme="minorHAnsi"/>
                <w:sz w:val="24"/>
                <w:szCs w:val="24"/>
              </w:rPr>
              <w:t xml:space="preserve">Committee Discussion highlights include: </w:t>
            </w:r>
          </w:p>
          <w:p w14:paraId="5137CA8A" w14:textId="77777777" w:rsidR="00B235CF" w:rsidRDefault="00B235CF" w:rsidP="00B235CF">
            <w:pPr>
              <w:pStyle w:val="ListParagraph"/>
              <w:numPr>
                <w:ilvl w:val="0"/>
                <w:numId w:val="15"/>
              </w:numPr>
              <w:rPr>
                <w:rFonts w:asciiTheme="minorHAnsi" w:hAnsiTheme="minorHAnsi" w:cstheme="minorHAnsi"/>
                <w:sz w:val="24"/>
                <w:szCs w:val="24"/>
              </w:rPr>
            </w:pPr>
            <w:r w:rsidRPr="00B235CF">
              <w:rPr>
                <w:rFonts w:asciiTheme="minorHAnsi" w:hAnsiTheme="minorHAnsi" w:cstheme="minorHAnsi"/>
                <w:sz w:val="24"/>
                <w:szCs w:val="24"/>
              </w:rPr>
              <w:t>The committee acknowledged that while the proposed bump-out will result in the loss of a parking space, the accessibility benefits significantly outweigh this impact.</w:t>
            </w:r>
          </w:p>
          <w:p w14:paraId="22400FAE" w14:textId="77777777" w:rsidR="00B235CF" w:rsidRDefault="00B235CF" w:rsidP="00B235CF">
            <w:pPr>
              <w:pStyle w:val="ListParagraph"/>
              <w:numPr>
                <w:ilvl w:val="0"/>
                <w:numId w:val="15"/>
              </w:numPr>
              <w:rPr>
                <w:rFonts w:asciiTheme="minorHAnsi" w:hAnsiTheme="minorHAnsi" w:cstheme="minorHAnsi"/>
                <w:sz w:val="24"/>
                <w:szCs w:val="24"/>
              </w:rPr>
            </w:pPr>
            <w:r w:rsidRPr="00B235CF">
              <w:rPr>
                <w:rFonts w:asciiTheme="minorHAnsi" w:hAnsiTheme="minorHAnsi" w:cstheme="minorHAnsi"/>
                <w:sz w:val="24"/>
                <w:szCs w:val="24"/>
              </w:rPr>
              <w:t xml:space="preserve">Members noted that similar concrete bump-outs already exist at King Street and Montague </w:t>
            </w:r>
            <w:proofErr w:type="gramStart"/>
            <w:r w:rsidRPr="00B235CF">
              <w:rPr>
                <w:rFonts w:asciiTheme="minorHAnsi" w:hAnsiTheme="minorHAnsi" w:cstheme="minorHAnsi"/>
                <w:sz w:val="24"/>
                <w:szCs w:val="24"/>
              </w:rPr>
              <w:t>Street, and</w:t>
            </w:r>
            <w:proofErr w:type="gramEnd"/>
            <w:r w:rsidRPr="00B235CF">
              <w:rPr>
                <w:rFonts w:asciiTheme="minorHAnsi" w:hAnsiTheme="minorHAnsi" w:cstheme="minorHAnsi"/>
                <w:sz w:val="24"/>
                <w:szCs w:val="24"/>
              </w:rPr>
              <w:t xml:space="preserve"> viewed this proposal </w:t>
            </w:r>
            <w:r w:rsidRPr="00B235CF">
              <w:rPr>
                <w:rFonts w:asciiTheme="minorHAnsi" w:hAnsiTheme="minorHAnsi" w:cstheme="minorHAnsi"/>
                <w:sz w:val="24"/>
                <w:szCs w:val="24"/>
              </w:rPr>
              <w:lastRenderedPageBreak/>
              <w:t>as a positive precedent</w:t>
            </w:r>
            <w:r>
              <w:rPr>
                <w:rFonts w:asciiTheme="minorHAnsi" w:hAnsiTheme="minorHAnsi" w:cstheme="minorHAnsi"/>
                <w:sz w:val="24"/>
                <w:szCs w:val="24"/>
              </w:rPr>
              <w:t xml:space="preserve">- </w:t>
            </w:r>
            <w:r w:rsidRPr="00B235CF">
              <w:rPr>
                <w:rFonts w:asciiTheme="minorHAnsi" w:hAnsiTheme="minorHAnsi" w:cstheme="minorHAnsi"/>
                <w:sz w:val="24"/>
                <w:szCs w:val="24"/>
              </w:rPr>
              <w:t>an opportunity for the town to push boundaries constructively, advance accessibility, and model leadership for other communities.</w:t>
            </w:r>
          </w:p>
          <w:p w14:paraId="757BA2CD" w14:textId="77777777" w:rsidR="00B235CF" w:rsidRDefault="00B235CF" w:rsidP="00B235CF">
            <w:pPr>
              <w:pStyle w:val="ListParagraph"/>
              <w:numPr>
                <w:ilvl w:val="0"/>
                <w:numId w:val="15"/>
              </w:numPr>
              <w:rPr>
                <w:rFonts w:asciiTheme="minorHAnsi" w:hAnsiTheme="minorHAnsi" w:cstheme="minorHAnsi"/>
                <w:sz w:val="24"/>
                <w:szCs w:val="24"/>
              </w:rPr>
            </w:pPr>
            <w:r w:rsidRPr="00B235CF">
              <w:rPr>
                <w:rFonts w:asciiTheme="minorHAnsi" w:hAnsiTheme="minorHAnsi" w:cstheme="minorHAnsi"/>
                <w:sz w:val="24"/>
                <w:szCs w:val="24"/>
              </w:rPr>
              <w:t>The committee emphasized the need to consider neighbouring properties and any potential impacts.</w:t>
            </w:r>
          </w:p>
          <w:p w14:paraId="619816DA" w14:textId="77777777" w:rsidR="00B235CF" w:rsidRDefault="00B235CF" w:rsidP="00B235CF">
            <w:pPr>
              <w:pStyle w:val="ListParagraph"/>
              <w:numPr>
                <w:ilvl w:val="0"/>
                <w:numId w:val="15"/>
              </w:numPr>
              <w:rPr>
                <w:rFonts w:asciiTheme="minorHAnsi" w:hAnsiTheme="minorHAnsi" w:cstheme="minorHAnsi"/>
                <w:sz w:val="24"/>
                <w:szCs w:val="24"/>
              </w:rPr>
            </w:pPr>
            <w:r w:rsidRPr="00B235CF">
              <w:rPr>
                <w:rFonts w:asciiTheme="minorHAnsi" w:hAnsiTheme="minorHAnsi" w:cstheme="minorHAnsi"/>
                <w:sz w:val="24"/>
                <w:szCs w:val="24"/>
              </w:rPr>
              <w:t>Members highlighted that the proposal represents a meaningful win: it not only exceeds minimum accessibility requirements but also enables inclusive use of the main historic entrance while respecting the building’s heritage aesthetics.</w:t>
            </w:r>
          </w:p>
          <w:p w14:paraId="7C3D3A73" w14:textId="77777777" w:rsidR="00B235CF" w:rsidRDefault="00B235CF" w:rsidP="00B235CF">
            <w:pPr>
              <w:pStyle w:val="ListParagraph"/>
              <w:numPr>
                <w:ilvl w:val="0"/>
                <w:numId w:val="15"/>
              </w:numPr>
              <w:rPr>
                <w:rFonts w:asciiTheme="minorHAnsi" w:hAnsiTheme="minorHAnsi" w:cstheme="minorHAnsi"/>
                <w:sz w:val="24"/>
                <w:szCs w:val="24"/>
              </w:rPr>
            </w:pPr>
            <w:r w:rsidRPr="00B235CF">
              <w:rPr>
                <w:rFonts w:asciiTheme="minorHAnsi" w:hAnsiTheme="minorHAnsi" w:cstheme="minorHAnsi"/>
                <w:sz w:val="24"/>
                <w:szCs w:val="24"/>
              </w:rPr>
              <w:t>The committee further recognized that enhanced accessibility is essential to the long-term sustainability and full, continued use of the building.</w:t>
            </w:r>
          </w:p>
          <w:p w14:paraId="0F796E65" w14:textId="0DF6FA4D" w:rsidR="00B235CF" w:rsidRDefault="00B235CF" w:rsidP="00B235CF">
            <w:pPr>
              <w:pStyle w:val="ListParagraph"/>
              <w:numPr>
                <w:ilvl w:val="0"/>
                <w:numId w:val="15"/>
              </w:numPr>
              <w:rPr>
                <w:rFonts w:asciiTheme="minorHAnsi" w:hAnsiTheme="minorHAnsi" w:cstheme="minorHAnsi"/>
                <w:sz w:val="24"/>
                <w:szCs w:val="24"/>
              </w:rPr>
            </w:pPr>
            <w:r w:rsidRPr="00B235CF">
              <w:rPr>
                <w:rFonts w:asciiTheme="minorHAnsi" w:hAnsiTheme="minorHAnsi" w:cstheme="minorHAnsi"/>
                <w:sz w:val="24"/>
                <w:szCs w:val="24"/>
              </w:rPr>
              <w:t>The committee acknowledged the significant constraints created by the property lines and the building’s placement, noting that these limitations shape feasible design options, including differing views on the elevator shaf</w:t>
            </w:r>
            <w:r w:rsidR="004E6B16">
              <w:rPr>
                <w:rFonts w:asciiTheme="minorHAnsi" w:hAnsiTheme="minorHAnsi" w:cstheme="minorHAnsi"/>
                <w:sz w:val="24"/>
                <w:szCs w:val="24"/>
              </w:rPr>
              <w:t>t, some</w:t>
            </w:r>
            <w:r w:rsidRPr="00B235CF">
              <w:rPr>
                <w:rFonts w:asciiTheme="minorHAnsi" w:hAnsiTheme="minorHAnsi" w:cstheme="minorHAnsi"/>
                <w:sz w:val="24"/>
                <w:szCs w:val="24"/>
              </w:rPr>
              <w:t xml:space="preserve"> finding it somewhat stark or bleak, while another considered it a strong solution given the circumstances.</w:t>
            </w:r>
          </w:p>
          <w:p w14:paraId="4F7E8D47" w14:textId="77777777" w:rsidR="00B235CF" w:rsidRDefault="00B235CF" w:rsidP="00B235CF">
            <w:pPr>
              <w:pStyle w:val="ListParagraph"/>
              <w:numPr>
                <w:ilvl w:val="0"/>
                <w:numId w:val="15"/>
              </w:numPr>
              <w:rPr>
                <w:rFonts w:asciiTheme="minorHAnsi" w:hAnsiTheme="minorHAnsi" w:cstheme="minorHAnsi"/>
                <w:sz w:val="24"/>
                <w:szCs w:val="24"/>
              </w:rPr>
            </w:pPr>
            <w:r w:rsidRPr="00B235CF">
              <w:rPr>
                <w:rFonts w:asciiTheme="minorHAnsi" w:hAnsiTheme="minorHAnsi" w:cstheme="minorHAnsi"/>
                <w:sz w:val="24"/>
                <w:szCs w:val="24"/>
              </w:rPr>
              <w:t>A member encouraged the applicant to consider full accessibility to the space in a broader sense, while recognizing that this extends beyond the committee’s heritage mandate.</w:t>
            </w:r>
          </w:p>
          <w:p w14:paraId="6FC4A307" w14:textId="6BC407F7" w:rsidR="00B235CF" w:rsidRDefault="00B235CF" w:rsidP="00B235CF">
            <w:pPr>
              <w:pStyle w:val="ListParagraph"/>
              <w:numPr>
                <w:ilvl w:val="0"/>
                <w:numId w:val="15"/>
              </w:numPr>
              <w:rPr>
                <w:rFonts w:asciiTheme="minorHAnsi" w:hAnsiTheme="minorHAnsi" w:cstheme="minorHAnsi"/>
                <w:sz w:val="24"/>
                <w:szCs w:val="24"/>
              </w:rPr>
            </w:pPr>
            <w:r w:rsidRPr="00B235CF">
              <w:rPr>
                <w:rFonts w:asciiTheme="minorHAnsi" w:hAnsiTheme="minorHAnsi" w:cstheme="minorHAnsi"/>
                <w:sz w:val="24"/>
                <w:szCs w:val="24"/>
              </w:rPr>
              <w:t xml:space="preserve">The committee referenced the CCP principle of </w:t>
            </w:r>
            <w:r w:rsidRPr="00B235CF">
              <w:rPr>
                <w:rFonts w:asciiTheme="minorHAnsi" w:hAnsiTheme="minorHAnsi" w:cstheme="minorHAnsi"/>
                <w:i/>
                <w:iCs/>
                <w:sz w:val="24"/>
                <w:szCs w:val="24"/>
              </w:rPr>
              <w:t>Living Heritage</w:t>
            </w:r>
            <w:r w:rsidRPr="00B235CF">
              <w:rPr>
                <w:rFonts w:asciiTheme="minorHAnsi" w:hAnsiTheme="minorHAnsi" w:cstheme="minorHAnsi"/>
                <w:sz w:val="24"/>
                <w:szCs w:val="24"/>
              </w:rPr>
              <w:t xml:space="preserve">, emphasizing a holistic approach that keeps heritage relevant, evolving, and rooted in community life. This principle supports accommodating contemporary needs within Old Town’s cultural landscape without compromising significant heritage </w:t>
            </w:r>
            <w:r w:rsidR="00FE22B7" w:rsidRPr="00B235CF">
              <w:rPr>
                <w:rFonts w:asciiTheme="minorHAnsi" w:hAnsiTheme="minorHAnsi" w:cstheme="minorHAnsi"/>
                <w:sz w:val="24"/>
                <w:szCs w:val="24"/>
              </w:rPr>
              <w:t>resources and</w:t>
            </w:r>
            <w:r w:rsidRPr="00B235CF">
              <w:rPr>
                <w:rFonts w:asciiTheme="minorHAnsi" w:hAnsiTheme="minorHAnsi" w:cstheme="minorHAnsi"/>
                <w:sz w:val="24"/>
                <w:szCs w:val="24"/>
              </w:rPr>
              <w:t xml:space="preserve"> recognizes that the cultural heritage of Lunenburg Bay continues to evolve through the people who live and work here.</w:t>
            </w:r>
          </w:p>
          <w:p w14:paraId="3F1EFB24" w14:textId="592807EB" w:rsidR="00B235CF" w:rsidRPr="00B235CF" w:rsidRDefault="00B235CF" w:rsidP="00B235CF">
            <w:pPr>
              <w:pStyle w:val="ListParagraph"/>
              <w:numPr>
                <w:ilvl w:val="0"/>
                <w:numId w:val="15"/>
              </w:numPr>
              <w:rPr>
                <w:rFonts w:asciiTheme="minorHAnsi" w:hAnsiTheme="minorHAnsi" w:cstheme="minorHAnsi"/>
                <w:sz w:val="24"/>
                <w:szCs w:val="24"/>
              </w:rPr>
            </w:pPr>
            <w:r w:rsidRPr="00B235CF">
              <w:rPr>
                <w:rFonts w:asciiTheme="minorHAnsi" w:hAnsiTheme="minorHAnsi" w:cstheme="minorHAnsi"/>
                <w:sz w:val="24"/>
                <w:szCs w:val="24"/>
              </w:rPr>
              <w:t>Members also emphasized the building’s importance as a cultural tourism asset for both the community and visitors, reinforcing the value of ensuring its continued accessibility and vitality.</w:t>
            </w:r>
          </w:p>
          <w:p w14:paraId="128E6BE4" w14:textId="77777777" w:rsidR="00F80F13" w:rsidRDefault="00F80F13" w:rsidP="00F80F13">
            <w:pPr>
              <w:rPr>
                <w:rFonts w:asciiTheme="minorHAnsi" w:hAnsiTheme="minorHAnsi" w:cstheme="minorHAnsi"/>
                <w:sz w:val="24"/>
                <w:szCs w:val="24"/>
              </w:rPr>
            </w:pPr>
          </w:p>
          <w:p w14:paraId="42357F78" w14:textId="4177B54C" w:rsidR="00F7337F" w:rsidRPr="00BF66C7" w:rsidRDefault="00BF66C7" w:rsidP="00F80F13">
            <w:pPr>
              <w:rPr>
                <w:rFonts w:asciiTheme="minorHAnsi" w:hAnsiTheme="minorHAnsi" w:cstheme="minorHAnsi"/>
                <w:i/>
                <w:iCs/>
                <w:sz w:val="24"/>
                <w:szCs w:val="24"/>
              </w:rPr>
            </w:pPr>
            <w:r w:rsidRPr="00BF66C7">
              <w:rPr>
                <w:rFonts w:asciiTheme="minorHAnsi" w:hAnsiTheme="minorHAnsi" w:cstheme="minorHAnsi"/>
                <w:i/>
                <w:iCs/>
                <w:sz w:val="24"/>
                <w:szCs w:val="24"/>
              </w:rPr>
              <w:t xml:space="preserve">In reviewing all factors, the </w:t>
            </w:r>
            <w:r>
              <w:rPr>
                <w:rFonts w:asciiTheme="minorHAnsi" w:hAnsiTheme="minorHAnsi" w:cstheme="minorHAnsi"/>
                <w:i/>
                <w:iCs/>
                <w:sz w:val="24"/>
                <w:szCs w:val="24"/>
              </w:rPr>
              <w:t>C</w:t>
            </w:r>
            <w:r w:rsidRPr="00BF66C7">
              <w:rPr>
                <w:rFonts w:asciiTheme="minorHAnsi" w:hAnsiTheme="minorHAnsi" w:cstheme="minorHAnsi"/>
                <w:i/>
                <w:iCs/>
                <w:sz w:val="24"/>
                <w:szCs w:val="24"/>
              </w:rPr>
              <w:t>ommittee agreed that the proposed alterations support the long-term use and accessibility of the Opera House and can be undertaken without compromising its significant heritage values.</w:t>
            </w:r>
            <w:r w:rsidR="00B16921" w:rsidRPr="00BF66C7">
              <w:rPr>
                <w:rFonts w:asciiTheme="minorHAnsi" w:hAnsiTheme="minorHAnsi" w:cstheme="minorHAnsi"/>
                <w:b/>
                <w:bCs/>
                <w:i/>
                <w:iCs/>
                <w:sz w:val="24"/>
                <w:szCs w:val="24"/>
              </w:rPr>
              <w:t xml:space="preserve">                                                                         </w:t>
            </w:r>
            <w:r w:rsidR="00F7337F" w:rsidRPr="00BF66C7">
              <w:rPr>
                <w:rFonts w:asciiTheme="minorHAnsi" w:hAnsiTheme="minorHAnsi" w:cstheme="minorHAnsi"/>
                <w:b/>
                <w:bCs/>
                <w:i/>
                <w:iCs/>
                <w:sz w:val="24"/>
                <w:szCs w:val="24"/>
              </w:rPr>
              <w:t xml:space="preserve"> </w:t>
            </w:r>
          </w:p>
          <w:p w14:paraId="537A4B39" w14:textId="2A57AB54" w:rsidR="00B64A7F" w:rsidRPr="0000278D" w:rsidRDefault="00B64A7F" w:rsidP="00BF66C7">
            <w:pPr>
              <w:jc w:val="center"/>
              <w:rPr>
                <w:rFonts w:asciiTheme="minorHAnsi" w:hAnsiTheme="minorHAnsi" w:cstheme="minorHAnsi"/>
                <w:b/>
                <w:bCs/>
                <w:sz w:val="24"/>
                <w:szCs w:val="24"/>
              </w:rPr>
            </w:pPr>
          </w:p>
        </w:tc>
      </w:tr>
      <w:tr w:rsidR="00DA485C" w:rsidRPr="0000278D" w14:paraId="1C861B64" w14:textId="77777777" w:rsidTr="5DC77DFB">
        <w:tc>
          <w:tcPr>
            <w:tcW w:w="2170" w:type="dxa"/>
          </w:tcPr>
          <w:p w14:paraId="756D0A11" w14:textId="4814B38A" w:rsidR="00FE22B7" w:rsidRPr="00FE22B7" w:rsidRDefault="00DA485C" w:rsidP="00FE22B7">
            <w:pPr>
              <w:rPr>
                <w:rFonts w:asciiTheme="minorHAnsi" w:hAnsiTheme="minorHAnsi" w:cstheme="minorHAnsi"/>
                <w:sz w:val="24"/>
                <w:szCs w:val="24"/>
              </w:rPr>
            </w:pPr>
            <w:r w:rsidRPr="0000278D">
              <w:rPr>
                <w:rFonts w:asciiTheme="minorHAnsi" w:hAnsiTheme="minorHAnsi" w:cstheme="minorHAnsi"/>
                <w:sz w:val="24"/>
                <w:szCs w:val="24"/>
              </w:rPr>
              <w:lastRenderedPageBreak/>
              <w:t xml:space="preserve">New </w:t>
            </w:r>
            <w:proofErr w:type="gramStart"/>
            <w:r w:rsidRPr="0000278D">
              <w:rPr>
                <w:rFonts w:asciiTheme="minorHAnsi" w:hAnsiTheme="minorHAnsi" w:cstheme="minorHAnsi"/>
                <w:sz w:val="24"/>
                <w:szCs w:val="24"/>
              </w:rPr>
              <w:t>Business;</w:t>
            </w:r>
            <w:proofErr w:type="gramEnd"/>
          </w:p>
          <w:p w14:paraId="4DD24157" w14:textId="5D387FAF" w:rsidR="00DA485C" w:rsidRPr="00974410" w:rsidRDefault="00FE22B7" w:rsidP="00FE22B7">
            <w:pPr>
              <w:rPr>
                <w:rFonts w:asciiTheme="minorHAnsi" w:hAnsiTheme="minorHAnsi" w:cstheme="minorHAnsi"/>
                <w:i/>
                <w:iCs/>
                <w:sz w:val="24"/>
                <w:szCs w:val="24"/>
              </w:rPr>
            </w:pPr>
            <w:r w:rsidRPr="00974410">
              <w:rPr>
                <w:rFonts w:asciiTheme="minorHAnsi" w:hAnsiTheme="minorHAnsi" w:cstheme="minorHAnsi"/>
                <w:i/>
                <w:iCs/>
                <w:sz w:val="24"/>
                <w:szCs w:val="24"/>
              </w:rPr>
              <w:t xml:space="preserve">66 Pelham Facade Alterations and Additions </w:t>
            </w:r>
          </w:p>
        </w:tc>
        <w:tc>
          <w:tcPr>
            <w:tcW w:w="7190" w:type="dxa"/>
          </w:tcPr>
          <w:p w14:paraId="05D56125" w14:textId="77777777" w:rsidR="006B6D11" w:rsidRDefault="006B6D11" w:rsidP="006B6D11">
            <w:pPr>
              <w:pStyle w:val="ListParagraph"/>
              <w:numPr>
                <w:ilvl w:val="0"/>
                <w:numId w:val="16"/>
              </w:numPr>
              <w:rPr>
                <w:rFonts w:asciiTheme="minorHAnsi" w:hAnsiTheme="minorHAnsi" w:cstheme="minorHAnsi"/>
                <w:sz w:val="24"/>
                <w:szCs w:val="24"/>
              </w:rPr>
            </w:pPr>
            <w:r w:rsidRPr="006B6D11">
              <w:rPr>
                <w:rFonts w:asciiTheme="minorHAnsi" w:hAnsiTheme="minorHAnsi" w:cstheme="minorHAnsi"/>
                <w:sz w:val="24"/>
                <w:szCs w:val="24"/>
              </w:rPr>
              <w:t>Members observed that previous changes to the building have diminished its heritage character and agreed that the proposed façade alterations would help restore and strengthen that character.</w:t>
            </w:r>
          </w:p>
          <w:p w14:paraId="066CE685" w14:textId="248D2486" w:rsidR="009A09C1" w:rsidRDefault="006B6D11" w:rsidP="009A09C1">
            <w:pPr>
              <w:pStyle w:val="ListParagraph"/>
              <w:numPr>
                <w:ilvl w:val="0"/>
                <w:numId w:val="16"/>
              </w:numPr>
              <w:rPr>
                <w:rFonts w:asciiTheme="minorHAnsi" w:hAnsiTheme="minorHAnsi" w:cstheme="minorBidi"/>
                <w:sz w:val="24"/>
                <w:szCs w:val="24"/>
              </w:rPr>
            </w:pPr>
            <w:r w:rsidRPr="5DC77DFB">
              <w:rPr>
                <w:rFonts w:asciiTheme="minorHAnsi" w:hAnsiTheme="minorHAnsi" w:cstheme="minorBidi"/>
                <w:sz w:val="24"/>
                <w:szCs w:val="24"/>
              </w:rPr>
              <w:t xml:space="preserve">The committee also noted that some of the existing window </w:t>
            </w:r>
            <w:r w:rsidRPr="5DC77DFB">
              <w:rPr>
                <w:rFonts w:asciiTheme="minorHAnsi" w:hAnsiTheme="minorHAnsi" w:cstheme="minorBidi"/>
                <w:sz w:val="24"/>
                <w:szCs w:val="24"/>
              </w:rPr>
              <w:lastRenderedPageBreak/>
              <w:t>openings no longer reflect the building’s original design, and therefore adjustments to these areas were seen as reasonable and appropriate.</w:t>
            </w:r>
          </w:p>
          <w:p w14:paraId="1BB97B07" w14:textId="34900255" w:rsidR="009A09C1" w:rsidRPr="00D17568" w:rsidRDefault="009A09C1" w:rsidP="00D17568">
            <w:pPr>
              <w:pStyle w:val="ListParagraph"/>
              <w:numPr>
                <w:ilvl w:val="0"/>
                <w:numId w:val="16"/>
              </w:numPr>
              <w:rPr>
                <w:rFonts w:asciiTheme="minorHAnsi" w:hAnsiTheme="minorHAnsi" w:cstheme="minorBidi"/>
                <w:sz w:val="24"/>
                <w:szCs w:val="24"/>
              </w:rPr>
            </w:pPr>
            <w:r w:rsidRPr="009A09C1">
              <w:rPr>
                <w:rFonts w:asciiTheme="minorHAnsi" w:hAnsiTheme="minorHAnsi" w:cstheme="minorBidi"/>
                <w:sz w:val="24"/>
                <w:szCs w:val="24"/>
              </w:rPr>
              <w:t>Members observed that a double-door entrance is not typical of Georgian-style houses in the Old Town District. A single door with a transom, and occasionally sidelights, is more commonly found.</w:t>
            </w:r>
          </w:p>
          <w:p w14:paraId="73BEFE4C" w14:textId="3CCECA16" w:rsidR="5DC77DFB" w:rsidRDefault="5DC77DFB" w:rsidP="5DC77DFB">
            <w:pPr>
              <w:rPr>
                <w:rFonts w:asciiTheme="minorHAnsi" w:hAnsiTheme="minorHAnsi" w:cstheme="minorBidi"/>
                <w:sz w:val="24"/>
                <w:szCs w:val="24"/>
              </w:rPr>
            </w:pPr>
          </w:p>
          <w:p w14:paraId="64EA437A" w14:textId="1831833F" w:rsidR="092C7F07" w:rsidRDefault="092C7F07" w:rsidP="5DC77DFB">
            <w:pPr>
              <w:rPr>
                <w:rFonts w:ascii="Calibri" w:eastAsia="Calibri" w:hAnsi="Calibri" w:cs="Calibri"/>
                <w:i/>
                <w:iCs/>
                <w:sz w:val="24"/>
                <w:szCs w:val="24"/>
              </w:rPr>
            </w:pPr>
            <w:r w:rsidRPr="5DC77DFB">
              <w:rPr>
                <w:rFonts w:ascii="Calibri" w:eastAsia="Calibri" w:hAnsi="Calibri" w:cs="Calibri"/>
                <w:i/>
                <w:iCs/>
                <w:sz w:val="24"/>
                <w:szCs w:val="24"/>
              </w:rPr>
              <w:t>The Committee’s consensus is supportive of the proposed changes.</w:t>
            </w:r>
          </w:p>
          <w:p w14:paraId="162174AF" w14:textId="742963C6" w:rsidR="00341872" w:rsidRPr="0000278D" w:rsidRDefault="00341872" w:rsidP="003F136B">
            <w:pPr>
              <w:rPr>
                <w:rFonts w:asciiTheme="minorHAnsi" w:hAnsiTheme="minorHAnsi" w:cstheme="minorHAnsi"/>
                <w:sz w:val="24"/>
                <w:szCs w:val="24"/>
              </w:rPr>
            </w:pPr>
          </w:p>
        </w:tc>
      </w:tr>
      <w:tr w:rsidR="00EE6155" w:rsidRPr="0000278D" w14:paraId="68EC40DA" w14:textId="77777777" w:rsidTr="5DC77DFB">
        <w:tc>
          <w:tcPr>
            <w:tcW w:w="2170" w:type="dxa"/>
          </w:tcPr>
          <w:p w14:paraId="1EBC04D0" w14:textId="6877DC9C" w:rsidR="0096419B" w:rsidRPr="0096419B" w:rsidRDefault="006B6D11" w:rsidP="0096419B">
            <w:pPr>
              <w:rPr>
                <w:rFonts w:asciiTheme="minorHAnsi" w:hAnsiTheme="minorHAnsi" w:cstheme="minorHAnsi"/>
                <w:sz w:val="24"/>
                <w:szCs w:val="24"/>
              </w:rPr>
            </w:pPr>
            <w:r w:rsidRPr="0000278D">
              <w:rPr>
                <w:rFonts w:asciiTheme="minorHAnsi" w:hAnsiTheme="minorHAnsi" w:cstheme="minorHAnsi"/>
                <w:sz w:val="24"/>
                <w:szCs w:val="24"/>
              </w:rPr>
              <w:lastRenderedPageBreak/>
              <w:t xml:space="preserve">New </w:t>
            </w:r>
            <w:proofErr w:type="gramStart"/>
            <w:r w:rsidRPr="0000278D">
              <w:rPr>
                <w:rFonts w:asciiTheme="minorHAnsi" w:hAnsiTheme="minorHAnsi" w:cstheme="minorHAnsi"/>
                <w:sz w:val="24"/>
                <w:szCs w:val="24"/>
              </w:rPr>
              <w:t>Business;</w:t>
            </w:r>
            <w:proofErr w:type="gramEnd"/>
          </w:p>
          <w:p w14:paraId="7F9020B7" w14:textId="64CB7ACA" w:rsidR="00F80F13" w:rsidRPr="00974410" w:rsidRDefault="0096419B" w:rsidP="0096419B">
            <w:pPr>
              <w:rPr>
                <w:rFonts w:asciiTheme="minorHAnsi" w:hAnsiTheme="minorHAnsi" w:cstheme="minorHAnsi"/>
                <w:i/>
                <w:iCs/>
                <w:sz w:val="24"/>
                <w:szCs w:val="24"/>
              </w:rPr>
            </w:pPr>
            <w:r w:rsidRPr="00974410">
              <w:rPr>
                <w:rFonts w:asciiTheme="minorHAnsi" w:hAnsiTheme="minorHAnsi" w:cstheme="minorHAnsi"/>
                <w:i/>
                <w:iCs/>
                <w:sz w:val="24"/>
                <w:szCs w:val="24"/>
              </w:rPr>
              <w:t>158 Lincoln Additional Door Opening</w:t>
            </w:r>
          </w:p>
          <w:p w14:paraId="67DE305F" w14:textId="77777777" w:rsidR="00F80F13" w:rsidRDefault="00F80F13" w:rsidP="00DA485C">
            <w:pPr>
              <w:rPr>
                <w:rFonts w:asciiTheme="minorHAnsi" w:hAnsiTheme="minorHAnsi" w:cstheme="minorHAnsi"/>
                <w:sz w:val="24"/>
                <w:szCs w:val="24"/>
              </w:rPr>
            </w:pPr>
          </w:p>
          <w:p w14:paraId="640FAEB7" w14:textId="77777777" w:rsidR="00F80F13" w:rsidRDefault="00F80F13" w:rsidP="00DA485C">
            <w:pPr>
              <w:rPr>
                <w:rFonts w:asciiTheme="minorHAnsi" w:hAnsiTheme="minorHAnsi" w:cstheme="minorHAnsi"/>
                <w:sz w:val="24"/>
                <w:szCs w:val="24"/>
              </w:rPr>
            </w:pPr>
          </w:p>
          <w:p w14:paraId="2F73625B" w14:textId="77777777" w:rsidR="00EE6155" w:rsidRDefault="00EE6155" w:rsidP="00DA485C">
            <w:pPr>
              <w:rPr>
                <w:rFonts w:asciiTheme="minorHAnsi" w:hAnsiTheme="minorHAnsi" w:cstheme="minorHAnsi"/>
                <w:sz w:val="24"/>
                <w:szCs w:val="24"/>
              </w:rPr>
            </w:pPr>
          </w:p>
          <w:p w14:paraId="6C571EB4" w14:textId="77777777" w:rsidR="00974410" w:rsidRDefault="00974410" w:rsidP="00DA485C">
            <w:pPr>
              <w:rPr>
                <w:rFonts w:asciiTheme="minorHAnsi" w:hAnsiTheme="minorHAnsi" w:cstheme="minorHAnsi"/>
                <w:sz w:val="24"/>
                <w:szCs w:val="24"/>
              </w:rPr>
            </w:pPr>
          </w:p>
          <w:p w14:paraId="2B98D70D" w14:textId="77777777" w:rsidR="00974410" w:rsidRDefault="00974410" w:rsidP="00DA485C">
            <w:pPr>
              <w:rPr>
                <w:rFonts w:asciiTheme="minorHAnsi" w:hAnsiTheme="minorHAnsi" w:cstheme="minorHAnsi"/>
                <w:sz w:val="24"/>
                <w:szCs w:val="24"/>
              </w:rPr>
            </w:pPr>
          </w:p>
          <w:p w14:paraId="1D07AB2B" w14:textId="77777777" w:rsidR="00974410" w:rsidRDefault="00974410" w:rsidP="00DA485C">
            <w:pPr>
              <w:rPr>
                <w:rFonts w:asciiTheme="minorHAnsi" w:hAnsiTheme="minorHAnsi" w:cstheme="minorHAnsi"/>
                <w:sz w:val="24"/>
                <w:szCs w:val="24"/>
              </w:rPr>
            </w:pPr>
          </w:p>
          <w:p w14:paraId="52AA5A89" w14:textId="77777777" w:rsidR="00974410" w:rsidRDefault="00974410" w:rsidP="00DA485C">
            <w:pPr>
              <w:rPr>
                <w:rFonts w:asciiTheme="minorHAnsi" w:hAnsiTheme="minorHAnsi" w:cstheme="minorHAnsi"/>
                <w:sz w:val="24"/>
                <w:szCs w:val="24"/>
              </w:rPr>
            </w:pPr>
          </w:p>
          <w:p w14:paraId="3FBFD81B" w14:textId="77777777" w:rsidR="00974410" w:rsidRDefault="00974410" w:rsidP="00DA485C">
            <w:pPr>
              <w:rPr>
                <w:rFonts w:asciiTheme="minorHAnsi" w:hAnsiTheme="minorHAnsi" w:cstheme="minorHAnsi"/>
                <w:sz w:val="24"/>
                <w:szCs w:val="24"/>
              </w:rPr>
            </w:pPr>
          </w:p>
          <w:p w14:paraId="4C92E1A1" w14:textId="77777777" w:rsidR="00974410" w:rsidRDefault="00974410" w:rsidP="00DA485C">
            <w:pPr>
              <w:rPr>
                <w:rFonts w:asciiTheme="minorHAnsi" w:hAnsiTheme="minorHAnsi" w:cstheme="minorHAnsi"/>
                <w:sz w:val="24"/>
                <w:szCs w:val="24"/>
              </w:rPr>
            </w:pPr>
          </w:p>
          <w:p w14:paraId="62B22795" w14:textId="77777777" w:rsidR="00974410" w:rsidRDefault="00974410" w:rsidP="00DA485C">
            <w:pPr>
              <w:rPr>
                <w:rFonts w:asciiTheme="minorHAnsi" w:hAnsiTheme="minorHAnsi" w:cstheme="minorHAnsi"/>
                <w:sz w:val="24"/>
                <w:szCs w:val="24"/>
              </w:rPr>
            </w:pPr>
          </w:p>
          <w:p w14:paraId="427B5E65" w14:textId="736EBC6E" w:rsidR="5DC77DFB" w:rsidRDefault="5DC77DFB" w:rsidP="5DC77DFB">
            <w:pPr>
              <w:rPr>
                <w:rFonts w:asciiTheme="minorHAnsi" w:hAnsiTheme="minorHAnsi" w:cstheme="minorBidi"/>
                <w:sz w:val="24"/>
                <w:szCs w:val="24"/>
              </w:rPr>
            </w:pPr>
          </w:p>
          <w:p w14:paraId="12D8CE32" w14:textId="03AE3A67" w:rsidR="5DC77DFB" w:rsidRDefault="5DC77DFB" w:rsidP="5DC77DFB">
            <w:pPr>
              <w:rPr>
                <w:rFonts w:asciiTheme="minorHAnsi" w:hAnsiTheme="minorHAnsi" w:cstheme="minorBidi"/>
                <w:sz w:val="24"/>
                <w:szCs w:val="24"/>
              </w:rPr>
            </w:pPr>
          </w:p>
          <w:p w14:paraId="099B9404" w14:textId="1A8A5ED3" w:rsidR="5DC77DFB" w:rsidRDefault="5DC77DFB" w:rsidP="5DC77DFB">
            <w:pPr>
              <w:rPr>
                <w:rFonts w:asciiTheme="minorHAnsi" w:hAnsiTheme="minorHAnsi" w:cstheme="minorBidi"/>
                <w:sz w:val="24"/>
                <w:szCs w:val="24"/>
              </w:rPr>
            </w:pPr>
          </w:p>
          <w:p w14:paraId="51AFAE4A" w14:textId="1F2F17EF" w:rsidR="5DC77DFB" w:rsidRDefault="5DC77DFB" w:rsidP="5DC77DFB">
            <w:pPr>
              <w:rPr>
                <w:rFonts w:asciiTheme="minorHAnsi" w:hAnsiTheme="minorHAnsi" w:cstheme="minorBidi"/>
                <w:sz w:val="24"/>
                <w:szCs w:val="24"/>
              </w:rPr>
            </w:pPr>
          </w:p>
          <w:p w14:paraId="31D401FD" w14:textId="67A5718B" w:rsidR="00974410" w:rsidRPr="0000278D" w:rsidRDefault="00974410" w:rsidP="00DA485C">
            <w:pPr>
              <w:rPr>
                <w:rFonts w:asciiTheme="minorHAnsi" w:hAnsiTheme="minorHAnsi" w:cstheme="minorHAnsi"/>
                <w:sz w:val="24"/>
                <w:szCs w:val="24"/>
              </w:rPr>
            </w:pPr>
            <w:r>
              <w:rPr>
                <w:rFonts w:asciiTheme="minorHAnsi" w:hAnsiTheme="minorHAnsi" w:cstheme="minorHAnsi"/>
                <w:sz w:val="24"/>
                <w:szCs w:val="24"/>
              </w:rPr>
              <w:t>Staff Updates</w:t>
            </w:r>
          </w:p>
        </w:tc>
        <w:tc>
          <w:tcPr>
            <w:tcW w:w="7190" w:type="dxa"/>
          </w:tcPr>
          <w:p w14:paraId="73F9761A" w14:textId="77777777" w:rsidR="00974410" w:rsidRDefault="00974410" w:rsidP="00974410">
            <w:pPr>
              <w:pStyle w:val="ListParagraph"/>
              <w:numPr>
                <w:ilvl w:val="0"/>
                <w:numId w:val="17"/>
              </w:numPr>
              <w:rPr>
                <w:rFonts w:asciiTheme="minorHAnsi" w:hAnsiTheme="minorHAnsi" w:cstheme="minorHAnsi"/>
                <w:sz w:val="24"/>
                <w:szCs w:val="24"/>
              </w:rPr>
            </w:pPr>
            <w:r w:rsidRPr="00974410">
              <w:rPr>
                <w:rFonts w:asciiTheme="minorHAnsi" w:hAnsiTheme="minorHAnsi" w:cstheme="minorHAnsi"/>
                <w:sz w:val="24"/>
                <w:szCs w:val="24"/>
              </w:rPr>
              <w:t>The committee acknowledged that building code requirements take precedence over the Heritage Conservation District By-law, supporting the replacement of the window with a door to ensure compliance.</w:t>
            </w:r>
          </w:p>
          <w:p w14:paraId="32A75677" w14:textId="77777777" w:rsidR="00974410" w:rsidRDefault="00974410" w:rsidP="00974410">
            <w:pPr>
              <w:pStyle w:val="ListParagraph"/>
              <w:numPr>
                <w:ilvl w:val="0"/>
                <w:numId w:val="17"/>
              </w:numPr>
              <w:rPr>
                <w:rFonts w:asciiTheme="minorHAnsi" w:hAnsiTheme="minorHAnsi" w:cstheme="minorHAnsi"/>
                <w:sz w:val="24"/>
                <w:szCs w:val="24"/>
              </w:rPr>
            </w:pPr>
            <w:r w:rsidRPr="00974410">
              <w:rPr>
                <w:rFonts w:asciiTheme="minorHAnsi" w:hAnsiTheme="minorHAnsi" w:cstheme="minorHAnsi"/>
                <w:sz w:val="24"/>
                <w:szCs w:val="24"/>
              </w:rPr>
              <w:t>Members noted the importance of the primary façade in the downtown core but recognized that, without more detailed information from the applicant, they could not comment on the door style, trim, or other design elements.</w:t>
            </w:r>
          </w:p>
          <w:p w14:paraId="40CF3484" w14:textId="2391FD18" w:rsidR="00974410" w:rsidRPr="00974410" w:rsidRDefault="00974410" w:rsidP="5DC77DFB">
            <w:pPr>
              <w:pStyle w:val="ListParagraph"/>
              <w:numPr>
                <w:ilvl w:val="0"/>
                <w:numId w:val="17"/>
              </w:numPr>
              <w:rPr>
                <w:rFonts w:asciiTheme="minorHAnsi" w:hAnsiTheme="minorHAnsi" w:cstheme="minorBidi"/>
                <w:sz w:val="24"/>
                <w:szCs w:val="24"/>
              </w:rPr>
            </w:pPr>
            <w:r w:rsidRPr="5DC77DFB">
              <w:rPr>
                <w:rFonts w:asciiTheme="minorHAnsi" w:hAnsiTheme="minorHAnsi" w:cstheme="minorBidi"/>
                <w:sz w:val="24"/>
                <w:szCs w:val="24"/>
              </w:rPr>
              <w:t>The committee also highlighted the sense of balance on the upper storeys and suggested that, ideally, the new door should be compatible with the existing door on the left side of the façade.</w:t>
            </w:r>
          </w:p>
          <w:p w14:paraId="79D6036B" w14:textId="11347E9C" w:rsidR="5DC77DFB" w:rsidRDefault="5DC77DFB" w:rsidP="5DC77DFB">
            <w:pPr>
              <w:pStyle w:val="ListParagraph"/>
              <w:ind w:left="359" w:firstLine="0"/>
              <w:rPr>
                <w:rFonts w:asciiTheme="minorHAnsi" w:hAnsiTheme="minorHAnsi" w:cstheme="minorBidi"/>
                <w:i/>
                <w:iCs/>
                <w:sz w:val="24"/>
                <w:szCs w:val="24"/>
              </w:rPr>
            </w:pPr>
          </w:p>
          <w:p w14:paraId="02542B87" w14:textId="2DB704D0" w:rsidR="4BEBCBE4" w:rsidRDefault="4BEBCBE4" w:rsidP="5DC77DFB">
            <w:pPr>
              <w:pStyle w:val="ListParagraph"/>
              <w:ind w:left="359" w:firstLine="0"/>
              <w:rPr>
                <w:rFonts w:asciiTheme="minorHAnsi" w:eastAsiaTheme="minorEastAsia" w:hAnsiTheme="minorHAnsi" w:cstheme="minorBidi"/>
                <w:i/>
                <w:iCs/>
                <w:sz w:val="24"/>
                <w:szCs w:val="24"/>
              </w:rPr>
            </w:pPr>
            <w:r w:rsidRPr="5DC77DFB">
              <w:rPr>
                <w:rFonts w:asciiTheme="minorHAnsi" w:eastAsiaTheme="minorEastAsia" w:hAnsiTheme="minorHAnsi" w:cstheme="minorBidi"/>
                <w:i/>
                <w:iCs/>
                <w:sz w:val="24"/>
                <w:szCs w:val="24"/>
              </w:rPr>
              <w:t xml:space="preserve">The </w:t>
            </w:r>
            <w:r w:rsidR="55B9EA31" w:rsidRPr="5DC77DFB">
              <w:rPr>
                <w:rFonts w:asciiTheme="minorHAnsi" w:eastAsiaTheme="minorEastAsia" w:hAnsiTheme="minorHAnsi" w:cstheme="minorBidi"/>
                <w:i/>
                <w:iCs/>
                <w:sz w:val="24"/>
                <w:szCs w:val="24"/>
              </w:rPr>
              <w:t>C</w:t>
            </w:r>
            <w:r w:rsidRPr="5DC77DFB">
              <w:rPr>
                <w:rFonts w:asciiTheme="minorHAnsi" w:eastAsiaTheme="minorEastAsia" w:hAnsiTheme="minorHAnsi" w:cstheme="minorBidi"/>
                <w:i/>
                <w:iCs/>
                <w:sz w:val="24"/>
                <w:szCs w:val="24"/>
              </w:rPr>
              <w:t xml:space="preserve">ommittee’s </w:t>
            </w:r>
            <w:r w:rsidR="655BF1D0" w:rsidRPr="5DC77DFB">
              <w:rPr>
                <w:rFonts w:asciiTheme="minorHAnsi" w:eastAsiaTheme="minorEastAsia" w:hAnsiTheme="minorHAnsi" w:cstheme="minorBidi"/>
                <w:i/>
                <w:iCs/>
                <w:sz w:val="24"/>
                <w:szCs w:val="24"/>
              </w:rPr>
              <w:t>consensus</w:t>
            </w:r>
            <w:r w:rsidRPr="5DC77DFB">
              <w:rPr>
                <w:rFonts w:asciiTheme="minorHAnsi" w:eastAsiaTheme="minorEastAsia" w:hAnsiTheme="minorHAnsi" w:cstheme="minorBidi"/>
                <w:i/>
                <w:iCs/>
                <w:sz w:val="24"/>
                <w:szCs w:val="24"/>
              </w:rPr>
              <w:t xml:space="preserve"> is </w:t>
            </w:r>
            <w:r w:rsidR="008F6FD2">
              <w:rPr>
                <w:rFonts w:asciiTheme="minorHAnsi" w:eastAsiaTheme="minorEastAsia" w:hAnsiTheme="minorHAnsi" w:cstheme="minorBidi"/>
                <w:i/>
                <w:iCs/>
                <w:sz w:val="24"/>
                <w:szCs w:val="24"/>
              </w:rPr>
              <w:t>supportive of</w:t>
            </w:r>
            <w:r w:rsidRPr="5DC77DFB">
              <w:rPr>
                <w:rFonts w:asciiTheme="minorHAnsi" w:eastAsiaTheme="minorEastAsia" w:hAnsiTheme="minorHAnsi" w:cstheme="minorBidi"/>
                <w:i/>
                <w:iCs/>
                <w:sz w:val="24"/>
                <w:szCs w:val="24"/>
              </w:rPr>
              <w:t xml:space="preserve"> the replacement in principle for</w:t>
            </w:r>
            <w:r w:rsidR="008F6FD2">
              <w:rPr>
                <w:rFonts w:asciiTheme="minorHAnsi" w:eastAsiaTheme="minorEastAsia" w:hAnsiTheme="minorHAnsi" w:cstheme="minorBidi"/>
                <w:i/>
                <w:iCs/>
                <w:sz w:val="24"/>
                <w:szCs w:val="24"/>
              </w:rPr>
              <w:t xml:space="preserve"> building</w:t>
            </w:r>
            <w:r w:rsidRPr="5DC77DFB">
              <w:rPr>
                <w:rFonts w:asciiTheme="minorHAnsi" w:eastAsiaTheme="minorEastAsia" w:hAnsiTheme="minorHAnsi" w:cstheme="minorBidi"/>
                <w:i/>
                <w:iCs/>
                <w:sz w:val="24"/>
                <w:szCs w:val="24"/>
              </w:rPr>
              <w:t xml:space="preserve"> code compliance but require more detailed information on the door design to provide full approval.</w:t>
            </w:r>
          </w:p>
          <w:p w14:paraId="6948C2EF" w14:textId="77777777" w:rsidR="00F80F13" w:rsidRDefault="00F80F13" w:rsidP="5DC77DFB">
            <w:pPr>
              <w:rPr>
                <w:rFonts w:asciiTheme="minorHAnsi" w:hAnsiTheme="minorHAnsi" w:cstheme="minorBidi"/>
                <w:sz w:val="24"/>
                <w:szCs w:val="24"/>
              </w:rPr>
            </w:pPr>
          </w:p>
          <w:p w14:paraId="7230487D" w14:textId="77777777" w:rsidR="00936D0C" w:rsidRDefault="00936D0C" w:rsidP="00A71AF1">
            <w:pPr>
              <w:rPr>
                <w:rFonts w:asciiTheme="minorHAnsi" w:hAnsiTheme="minorHAnsi" w:cstheme="minorHAnsi"/>
                <w:sz w:val="24"/>
                <w:szCs w:val="24"/>
              </w:rPr>
            </w:pPr>
          </w:p>
          <w:p w14:paraId="678C5F1F" w14:textId="580975B7" w:rsidR="00A71AF1" w:rsidRPr="0000278D" w:rsidRDefault="00936D0C" w:rsidP="5DC77DFB">
            <w:pPr>
              <w:rPr>
                <w:rFonts w:asciiTheme="minorHAnsi" w:hAnsiTheme="minorHAnsi" w:cstheme="minorBidi"/>
                <w:sz w:val="24"/>
                <w:szCs w:val="24"/>
              </w:rPr>
            </w:pPr>
            <w:r w:rsidRPr="5DC77DFB">
              <w:rPr>
                <w:rFonts w:asciiTheme="minorHAnsi" w:hAnsiTheme="minorHAnsi" w:cstheme="minorBidi"/>
                <w:sz w:val="24"/>
                <w:szCs w:val="24"/>
              </w:rPr>
              <w:t>Staff updates (5.4 and 5.5)</w:t>
            </w:r>
            <w:r w:rsidR="00A71AF1" w:rsidRPr="5DC77DFB">
              <w:rPr>
                <w:rFonts w:asciiTheme="minorHAnsi" w:hAnsiTheme="minorHAnsi" w:cstheme="minorBidi"/>
                <w:sz w:val="24"/>
                <w:szCs w:val="24"/>
              </w:rPr>
              <w:t xml:space="preserve"> include</w:t>
            </w:r>
            <w:r w:rsidR="1F79AC30" w:rsidRPr="5DC77DFB">
              <w:rPr>
                <w:rFonts w:asciiTheme="minorHAnsi" w:hAnsiTheme="minorHAnsi" w:cstheme="minorBidi"/>
                <w:sz w:val="24"/>
                <w:szCs w:val="24"/>
              </w:rPr>
              <w:t>d</w:t>
            </w:r>
            <w:r w:rsidR="00A71AF1" w:rsidRPr="5DC77DFB">
              <w:rPr>
                <w:rFonts w:asciiTheme="minorHAnsi" w:hAnsiTheme="minorHAnsi" w:cstheme="minorBidi"/>
                <w:sz w:val="24"/>
                <w:szCs w:val="24"/>
              </w:rPr>
              <w:t xml:space="preserve">: </w:t>
            </w:r>
          </w:p>
          <w:p w14:paraId="244E356B" w14:textId="5146D9EC" w:rsidR="00F804D7" w:rsidRDefault="00C34E24" w:rsidP="00A71AF1">
            <w:pPr>
              <w:pStyle w:val="ListParagraph"/>
              <w:numPr>
                <w:ilvl w:val="0"/>
                <w:numId w:val="14"/>
              </w:numPr>
              <w:rPr>
                <w:rFonts w:asciiTheme="minorHAnsi" w:hAnsiTheme="minorHAnsi" w:cstheme="minorHAnsi"/>
                <w:sz w:val="24"/>
                <w:szCs w:val="24"/>
              </w:rPr>
            </w:pPr>
            <w:r>
              <w:rPr>
                <w:rFonts w:asciiTheme="minorHAnsi" w:hAnsiTheme="minorHAnsi" w:cstheme="minorHAnsi"/>
                <w:sz w:val="24"/>
                <w:szCs w:val="24"/>
              </w:rPr>
              <w:t xml:space="preserve">Marc Kiely and Laura LeGresley presented on behalf of the Town of Lunenburg at the National </w:t>
            </w:r>
            <w:r w:rsidR="00BA6074">
              <w:rPr>
                <w:rFonts w:asciiTheme="minorHAnsi" w:hAnsiTheme="minorHAnsi" w:cstheme="minorHAnsi"/>
                <w:sz w:val="24"/>
                <w:szCs w:val="24"/>
              </w:rPr>
              <w:t xml:space="preserve">Trust for Canada Conference </w:t>
            </w:r>
            <w:r w:rsidR="00266C20">
              <w:rPr>
                <w:rFonts w:asciiTheme="minorHAnsi" w:hAnsiTheme="minorHAnsi" w:cstheme="minorHAnsi"/>
                <w:sz w:val="24"/>
                <w:szCs w:val="24"/>
              </w:rPr>
              <w:t xml:space="preserve">in </w:t>
            </w:r>
            <w:r w:rsidR="00742428">
              <w:rPr>
                <w:rFonts w:asciiTheme="minorHAnsi" w:hAnsiTheme="minorHAnsi" w:cstheme="minorHAnsi"/>
                <w:sz w:val="24"/>
                <w:szCs w:val="24"/>
              </w:rPr>
              <w:t>October</w:t>
            </w:r>
            <w:r w:rsidR="00266C20">
              <w:rPr>
                <w:rFonts w:asciiTheme="minorHAnsi" w:hAnsiTheme="minorHAnsi" w:cstheme="minorHAnsi"/>
                <w:sz w:val="24"/>
                <w:szCs w:val="24"/>
              </w:rPr>
              <w:t xml:space="preserve"> 2025</w:t>
            </w:r>
          </w:p>
          <w:p w14:paraId="2D5D21F3" w14:textId="40776404" w:rsidR="00266C20" w:rsidRPr="00A71AF1" w:rsidRDefault="00266C20" w:rsidP="00A71AF1">
            <w:pPr>
              <w:pStyle w:val="ListParagraph"/>
              <w:numPr>
                <w:ilvl w:val="0"/>
                <w:numId w:val="14"/>
              </w:numPr>
              <w:rPr>
                <w:rFonts w:asciiTheme="minorHAnsi" w:hAnsiTheme="minorHAnsi" w:cstheme="minorHAnsi"/>
                <w:sz w:val="24"/>
                <w:szCs w:val="24"/>
              </w:rPr>
            </w:pPr>
            <w:r>
              <w:rPr>
                <w:rFonts w:asciiTheme="minorHAnsi" w:hAnsiTheme="minorHAnsi" w:cstheme="minorHAnsi"/>
                <w:sz w:val="24"/>
                <w:szCs w:val="24"/>
              </w:rPr>
              <w:t>TOL will be hosting a celebrating to commemorate 30 Years as a UNESCO World Heritage Site, Thursday December 4</w:t>
            </w:r>
            <w:r w:rsidRPr="00266C20">
              <w:rPr>
                <w:rFonts w:asciiTheme="minorHAnsi" w:hAnsiTheme="minorHAnsi" w:cstheme="minorHAnsi"/>
                <w:sz w:val="24"/>
                <w:szCs w:val="24"/>
                <w:vertAlign w:val="superscript"/>
              </w:rPr>
              <w:t>th</w:t>
            </w:r>
            <w:r>
              <w:rPr>
                <w:rFonts w:asciiTheme="minorHAnsi" w:hAnsiTheme="minorHAnsi" w:cstheme="minorHAnsi"/>
                <w:sz w:val="24"/>
                <w:szCs w:val="24"/>
              </w:rPr>
              <w:t xml:space="preserve"> at 6pm at the Lunenburg Academy</w:t>
            </w:r>
          </w:p>
        </w:tc>
      </w:tr>
      <w:tr w:rsidR="00F7337F" w:rsidRPr="0000278D" w14:paraId="7BD48559" w14:textId="77777777" w:rsidTr="5DC77DFB">
        <w:tc>
          <w:tcPr>
            <w:tcW w:w="2170" w:type="dxa"/>
          </w:tcPr>
          <w:p w14:paraId="448D555C" w14:textId="77777777" w:rsidR="00F7337F" w:rsidRPr="0000278D" w:rsidRDefault="00F7337F" w:rsidP="001E1782">
            <w:pPr>
              <w:rPr>
                <w:rFonts w:asciiTheme="minorHAnsi" w:hAnsiTheme="minorHAnsi" w:cstheme="minorHAnsi"/>
                <w:sz w:val="24"/>
                <w:szCs w:val="24"/>
              </w:rPr>
            </w:pPr>
          </w:p>
        </w:tc>
        <w:tc>
          <w:tcPr>
            <w:tcW w:w="7190" w:type="dxa"/>
          </w:tcPr>
          <w:p w14:paraId="7D1077E5" w14:textId="77777777" w:rsidR="00F7337F" w:rsidRPr="0000278D" w:rsidRDefault="00F7337F" w:rsidP="1ED21811">
            <w:pPr>
              <w:rPr>
                <w:rFonts w:asciiTheme="minorHAnsi" w:hAnsiTheme="minorHAnsi" w:cstheme="minorHAnsi"/>
                <w:sz w:val="24"/>
                <w:szCs w:val="24"/>
              </w:rPr>
            </w:pPr>
          </w:p>
        </w:tc>
      </w:tr>
      <w:tr w:rsidR="004A05DD" w:rsidRPr="0000278D" w14:paraId="5F877312" w14:textId="77777777" w:rsidTr="5DC77DFB">
        <w:tc>
          <w:tcPr>
            <w:tcW w:w="2170" w:type="dxa"/>
          </w:tcPr>
          <w:p w14:paraId="14901B96" w14:textId="700BA23D" w:rsidR="004A05DD" w:rsidRPr="0000278D" w:rsidRDefault="004A05DD" w:rsidP="001E1782">
            <w:pPr>
              <w:rPr>
                <w:rFonts w:asciiTheme="minorHAnsi" w:hAnsiTheme="minorHAnsi" w:cstheme="minorHAnsi"/>
                <w:sz w:val="24"/>
                <w:szCs w:val="24"/>
              </w:rPr>
            </w:pPr>
            <w:r w:rsidRPr="0000278D">
              <w:rPr>
                <w:rFonts w:asciiTheme="minorHAnsi" w:hAnsiTheme="minorHAnsi" w:cstheme="minorHAnsi"/>
                <w:sz w:val="24"/>
                <w:szCs w:val="24"/>
              </w:rPr>
              <w:t>Next meeting</w:t>
            </w:r>
          </w:p>
        </w:tc>
        <w:tc>
          <w:tcPr>
            <w:tcW w:w="7190" w:type="dxa"/>
          </w:tcPr>
          <w:p w14:paraId="777F08F4" w14:textId="7EB276F9" w:rsidR="00AA04C3" w:rsidRPr="0000278D" w:rsidRDefault="00A51150" w:rsidP="1ED21811">
            <w:pPr>
              <w:rPr>
                <w:rFonts w:asciiTheme="minorHAnsi" w:hAnsiTheme="minorHAnsi" w:cstheme="minorHAnsi"/>
                <w:sz w:val="24"/>
                <w:szCs w:val="24"/>
              </w:rPr>
            </w:pPr>
            <w:r w:rsidRPr="0000278D">
              <w:rPr>
                <w:rFonts w:asciiTheme="minorHAnsi" w:hAnsiTheme="minorHAnsi" w:cstheme="minorHAnsi"/>
                <w:sz w:val="24"/>
                <w:szCs w:val="24"/>
              </w:rPr>
              <w:t xml:space="preserve">The next meeting date was not set. </w:t>
            </w:r>
          </w:p>
        </w:tc>
      </w:tr>
      <w:tr w:rsidR="004A05DD" w:rsidRPr="0000278D" w14:paraId="6687CC41" w14:textId="77777777" w:rsidTr="5DC77DFB">
        <w:tc>
          <w:tcPr>
            <w:tcW w:w="2170" w:type="dxa"/>
          </w:tcPr>
          <w:p w14:paraId="0E54F203" w14:textId="77777777" w:rsidR="004A05DD" w:rsidRPr="0000278D" w:rsidRDefault="004A05DD" w:rsidP="001E1782">
            <w:pPr>
              <w:rPr>
                <w:rFonts w:asciiTheme="minorHAnsi" w:hAnsiTheme="minorHAnsi" w:cstheme="minorHAnsi"/>
                <w:sz w:val="24"/>
                <w:szCs w:val="24"/>
              </w:rPr>
            </w:pPr>
          </w:p>
        </w:tc>
        <w:tc>
          <w:tcPr>
            <w:tcW w:w="7190" w:type="dxa"/>
          </w:tcPr>
          <w:p w14:paraId="6BD50759" w14:textId="77777777" w:rsidR="004A05DD" w:rsidRPr="0000278D" w:rsidRDefault="004A05DD" w:rsidP="1ED21811">
            <w:pPr>
              <w:rPr>
                <w:rFonts w:asciiTheme="minorHAnsi" w:hAnsiTheme="minorHAnsi" w:cstheme="minorHAnsi"/>
                <w:sz w:val="24"/>
                <w:szCs w:val="24"/>
              </w:rPr>
            </w:pPr>
          </w:p>
        </w:tc>
      </w:tr>
      <w:tr w:rsidR="004202B0" w:rsidRPr="0000278D" w14:paraId="4EEDA9DD" w14:textId="77777777" w:rsidTr="5DC77DFB">
        <w:trPr>
          <w:trHeight w:val="423"/>
        </w:trPr>
        <w:tc>
          <w:tcPr>
            <w:tcW w:w="2170" w:type="dxa"/>
          </w:tcPr>
          <w:p w14:paraId="7E90A961" w14:textId="162A2091" w:rsidR="004202B0" w:rsidRPr="0000278D" w:rsidRDefault="004202B0" w:rsidP="004202B0">
            <w:pPr>
              <w:rPr>
                <w:rFonts w:asciiTheme="minorHAnsi" w:hAnsiTheme="minorHAnsi" w:cstheme="minorHAnsi"/>
                <w:sz w:val="24"/>
                <w:szCs w:val="24"/>
              </w:rPr>
            </w:pPr>
            <w:r w:rsidRPr="0000278D">
              <w:rPr>
                <w:rFonts w:asciiTheme="minorHAnsi" w:hAnsiTheme="minorHAnsi" w:cstheme="minorHAnsi"/>
                <w:sz w:val="24"/>
                <w:szCs w:val="24"/>
              </w:rPr>
              <w:t xml:space="preserve">Adjournment </w:t>
            </w:r>
          </w:p>
        </w:tc>
        <w:tc>
          <w:tcPr>
            <w:tcW w:w="7190" w:type="dxa"/>
          </w:tcPr>
          <w:p w14:paraId="0EBEF5F0" w14:textId="3DEEEF1C" w:rsidR="004202B0" w:rsidRPr="0000278D" w:rsidRDefault="00CE45C6" w:rsidP="1ED21811">
            <w:pPr>
              <w:rPr>
                <w:rFonts w:asciiTheme="minorHAnsi" w:hAnsiTheme="minorHAnsi" w:cstheme="minorHAnsi"/>
                <w:sz w:val="24"/>
                <w:szCs w:val="24"/>
              </w:rPr>
            </w:pPr>
            <w:r w:rsidRPr="0000278D">
              <w:rPr>
                <w:rFonts w:asciiTheme="minorHAnsi" w:hAnsiTheme="minorHAnsi" w:cstheme="minorHAnsi"/>
                <w:sz w:val="24"/>
                <w:szCs w:val="24"/>
              </w:rPr>
              <w:t xml:space="preserve">There being no further business, the </w:t>
            </w:r>
            <w:r w:rsidR="00266C20">
              <w:rPr>
                <w:rFonts w:asciiTheme="minorHAnsi" w:hAnsiTheme="minorHAnsi" w:cstheme="minorHAnsi"/>
                <w:sz w:val="24"/>
                <w:szCs w:val="24"/>
              </w:rPr>
              <w:t>November 13</w:t>
            </w:r>
            <w:r w:rsidR="00F7337F" w:rsidRPr="0000278D">
              <w:rPr>
                <w:rFonts w:asciiTheme="minorHAnsi" w:hAnsiTheme="minorHAnsi" w:cstheme="minorHAnsi"/>
                <w:sz w:val="24"/>
                <w:szCs w:val="24"/>
              </w:rPr>
              <w:t>, 2025</w:t>
            </w:r>
            <w:r w:rsidRPr="0000278D">
              <w:rPr>
                <w:rFonts w:asciiTheme="minorHAnsi" w:hAnsiTheme="minorHAnsi" w:cstheme="minorHAnsi"/>
                <w:sz w:val="24"/>
                <w:szCs w:val="24"/>
              </w:rPr>
              <w:t xml:space="preserve"> Committee meeting adjourned at</w:t>
            </w:r>
            <w:r w:rsidR="0030668A" w:rsidRPr="0000278D">
              <w:rPr>
                <w:rFonts w:asciiTheme="minorHAnsi" w:hAnsiTheme="minorHAnsi" w:cstheme="minorHAnsi"/>
                <w:sz w:val="24"/>
                <w:szCs w:val="24"/>
              </w:rPr>
              <w:t xml:space="preserve"> </w:t>
            </w:r>
            <w:r w:rsidR="005E7420">
              <w:rPr>
                <w:rFonts w:asciiTheme="minorHAnsi" w:hAnsiTheme="minorHAnsi" w:cstheme="minorHAnsi"/>
                <w:sz w:val="24"/>
                <w:szCs w:val="24"/>
              </w:rPr>
              <w:t>8:</w:t>
            </w:r>
            <w:r w:rsidR="00742428">
              <w:rPr>
                <w:rFonts w:asciiTheme="minorHAnsi" w:hAnsiTheme="minorHAnsi" w:cstheme="minorHAnsi"/>
                <w:sz w:val="24"/>
                <w:szCs w:val="24"/>
              </w:rPr>
              <w:t>37</w:t>
            </w:r>
            <w:r w:rsidR="00821425" w:rsidRPr="0000278D">
              <w:rPr>
                <w:rFonts w:asciiTheme="minorHAnsi" w:hAnsiTheme="minorHAnsi" w:cstheme="minorHAnsi"/>
                <w:color w:val="FF0000"/>
                <w:sz w:val="24"/>
                <w:szCs w:val="24"/>
              </w:rPr>
              <w:t xml:space="preserve"> </w:t>
            </w:r>
            <w:r w:rsidRPr="0000278D">
              <w:rPr>
                <w:rFonts w:asciiTheme="minorHAnsi" w:hAnsiTheme="minorHAnsi" w:cstheme="minorHAnsi"/>
                <w:sz w:val="24"/>
                <w:szCs w:val="24"/>
              </w:rPr>
              <w:t>p.m.</w:t>
            </w:r>
          </w:p>
        </w:tc>
      </w:tr>
    </w:tbl>
    <w:p w14:paraId="14B2FE90" w14:textId="2704D18D" w:rsidR="000654F5" w:rsidRPr="0000278D" w:rsidRDefault="000654F5" w:rsidP="00265D0E">
      <w:pPr>
        <w:rPr>
          <w:rFonts w:asciiTheme="minorHAnsi" w:hAnsiTheme="minorHAnsi" w:cstheme="minorHAnsi"/>
          <w:sz w:val="24"/>
          <w:szCs w:val="24"/>
        </w:rPr>
      </w:pPr>
    </w:p>
    <w:sectPr w:rsidR="000654F5" w:rsidRPr="0000278D" w:rsidSect="004B3926">
      <w:headerReference w:type="default" r:id="rId12"/>
      <w:footerReference w:type="default" r:id="rId13"/>
      <w:footerReference w:type="first" r:id="rId14"/>
      <w:pgSz w:w="12240" w:h="15840"/>
      <w:pgMar w:top="720" w:right="1440" w:bottom="720" w:left="1440" w:header="28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31D866" w14:textId="77777777" w:rsidR="00654C27" w:rsidRDefault="00654C27" w:rsidP="00C742DD">
      <w:r>
        <w:separator/>
      </w:r>
    </w:p>
    <w:p w14:paraId="41477A86" w14:textId="77777777" w:rsidR="00654C27" w:rsidRDefault="00654C27"/>
    <w:p w14:paraId="6E344CBB" w14:textId="77777777" w:rsidR="00654C27" w:rsidRDefault="00654C27" w:rsidP="009236A0"/>
  </w:endnote>
  <w:endnote w:type="continuationSeparator" w:id="0">
    <w:p w14:paraId="638DD28D" w14:textId="77777777" w:rsidR="00654C27" w:rsidRDefault="00654C27" w:rsidP="00C742DD">
      <w:r>
        <w:continuationSeparator/>
      </w:r>
    </w:p>
    <w:p w14:paraId="52D3571E" w14:textId="77777777" w:rsidR="00654C27" w:rsidRDefault="00654C27"/>
    <w:p w14:paraId="10C20952" w14:textId="77777777" w:rsidR="00654C27" w:rsidRDefault="00654C27" w:rsidP="009236A0"/>
  </w:endnote>
  <w:endnote w:type="continuationNotice" w:id="1">
    <w:p w14:paraId="494995C7" w14:textId="77777777" w:rsidR="00654C27" w:rsidRDefault="00654C27"/>
    <w:p w14:paraId="2703E0C4" w14:textId="77777777" w:rsidR="00654C27" w:rsidRDefault="00654C27"/>
    <w:p w14:paraId="5AD28124" w14:textId="77777777" w:rsidR="00654C27" w:rsidRDefault="00654C27" w:rsidP="009236A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szCs w:val="20"/>
      </w:rPr>
      <w:id w:val="1397631577"/>
      <w:docPartObj>
        <w:docPartGallery w:val="Page Numbers (Bottom of Page)"/>
        <w:docPartUnique/>
      </w:docPartObj>
    </w:sdtPr>
    <w:sdtEndPr>
      <w:rPr>
        <w:rFonts w:ascii="Calibri" w:hAnsi="Calibri" w:cs="Calibri"/>
        <w:sz w:val="22"/>
        <w:szCs w:val="22"/>
      </w:rPr>
    </w:sdtEndPr>
    <w:sdtContent>
      <w:sdt>
        <w:sdtPr>
          <w:rPr>
            <w:sz w:val="20"/>
            <w:szCs w:val="20"/>
          </w:rPr>
          <w:id w:val="1348978495"/>
          <w:docPartObj>
            <w:docPartGallery w:val="Page Numbers (Top of Page)"/>
            <w:docPartUnique/>
          </w:docPartObj>
        </w:sdtPr>
        <w:sdtEndPr>
          <w:rPr>
            <w:rFonts w:ascii="Calibri" w:hAnsi="Calibri" w:cs="Calibri"/>
            <w:sz w:val="22"/>
            <w:szCs w:val="22"/>
          </w:rPr>
        </w:sdtEndPr>
        <w:sdtContent>
          <w:p w14:paraId="15207058" w14:textId="449F2DA8" w:rsidR="000654F5" w:rsidRPr="00CE45C6" w:rsidRDefault="000654F5">
            <w:pPr>
              <w:pStyle w:val="Footer"/>
              <w:jc w:val="right"/>
              <w:rPr>
                <w:rFonts w:ascii="Calibri" w:hAnsi="Calibri" w:cs="Calibri"/>
              </w:rPr>
            </w:pPr>
            <w:r w:rsidRPr="00CE45C6">
              <w:rPr>
                <w:rFonts w:ascii="Calibri" w:hAnsi="Calibri" w:cs="Calibri"/>
                <w:sz w:val="20"/>
                <w:szCs w:val="20"/>
              </w:rPr>
              <w:t xml:space="preserve">Page </w:t>
            </w:r>
            <w:r w:rsidRPr="00CE45C6">
              <w:rPr>
                <w:rFonts w:ascii="Calibri" w:hAnsi="Calibri" w:cs="Calibri"/>
                <w:sz w:val="20"/>
                <w:szCs w:val="20"/>
              </w:rPr>
              <w:fldChar w:fldCharType="begin"/>
            </w:r>
            <w:r w:rsidRPr="00CE45C6">
              <w:rPr>
                <w:rFonts w:ascii="Calibri" w:hAnsi="Calibri" w:cs="Calibri"/>
                <w:sz w:val="20"/>
                <w:szCs w:val="20"/>
              </w:rPr>
              <w:instrText xml:space="preserve"> PAGE </w:instrText>
            </w:r>
            <w:r w:rsidRPr="00CE45C6">
              <w:rPr>
                <w:rFonts w:ascii="Calibri" w:hAnsi="Calibri" w:cs="Calibri"/>
                <w:sz w:val="20"/>
                <w:szCs w:val="20"/>
              </w:rPr>
              <w:fldChar w:fldCharType="separate"/>
            </w:r>
            <w:r w:rsidRPr="00CE45C6">
              <w:rPr>
                <w:rFonts w:ascii="Calibri" w:hAnsi="Calibri" w:cs="Calibri"/>
                <w:noProof/>
                <w:sz w:val="20"/>
                <w:szCs w:val="20"/>
              </w:rPr>
              <w:t>2</w:t>
            </w:r>
            <w:r w:rsidRPr="00CE45C6">
              <w:rPr>
                <w:rFonts w:ascii="Calibri" w:hAnsi="Calibri" w:cs="Calibri"/>
                <w:sz w:val="20"/>
                <w:szCs w:val="20"/>
              </w:rPr>
              <w:fldChar w:fldCharType="end"/>
            </w:r>
            <w:r w:rsidRPr="00CE45C6">
              <w:rPr>
                <w:rFonts w:ascii="Calibri" w:hAnsi="Calibri" w:cs="Calibri"/>
                <w:sz w:val="20"/>
                <w:szCs w:val="20"/>
              </w:rPr>
              <w:t xml:space="preserve"> of </w:t>
            </w:r>
            <w:r w:rsidRPr="00CE45C6">
              <w:rPr>
                <w:rFonts w:ascii="Calibri" w:hAnsi="Calibri" w:cs="Calibri"/>
                <w:sz w:val="20"/>
                <w:szCs w:val="20"/>
              </w:rPr>
              <w:fldChar w:fldCharType="begin"/>
            </w:r>
            <w:r w:rsidRPr="00CE45C6">
              <w:rPr>
                <w:rFonts w:ascii="Calibri" w:hAnsi="Calibri" w:cs="Calibri"/>
                <w:sz w:val="20"/>
                <w:szCs w:val="20"/>
              </w:rPr>
              <w:instrText xml:space="preserve"> NUMPAGES  </w:instrText>
            </w:r>
            <w:r w:rsidRPr="00CE45C6">
              <w:rPr>
                <w:rFonts w:ascii="Calibri" w:hAnsi="Calibri" w:cs="Calibri"/>
                <w:sz w:val="20"/>
                <w:szCs w:val="20"/>
              </w:rPr>
              <w:fldChar w:fldCharType="separate"/>
            </w:r>
            <w:r w:rsidRPr="00CE45C6">
              <w:rPr>
                <w:rFonts w:ascii="Calibri" w:hAnsi="Calibri" w:cs="Calibri"/>
                <w:noProof/>
                <w:sz w:val="20"/>
                <w:szCs w:val="20"/>
              </w:rPr>
              <w:t>2</w:t>
            </w:r>
            <w:r w:rsidRPr="00CE45C6">
              <w:rPr>
                <w:rFonts w:ascii="Calibri" w:hAnsi="Calibri" w:cs="Calibri"/>
                <w:sz w:val="20"/>
                <w:szCs w:val="20"/>
              </w:rPr>
              <w:fldChar w:fldCharType="end"/>
            </w:r>
          </w:p>
        </w:sdtContent>
      </w:sdt>
    </w:sdtContent>
  </w:sdt>
  <w:p w14:paraId="539A6D7D" w14:textId="79277CCA" w:rsidR="000654F5" w:rsidRDefault="000654F5">
    <w:pPr>
      <w:pStyle w:val="Footer"/>
    </w:pPr>
  </w:p>
  <w:p w14:paraId="0888A252" w14:textId="77777777" w:rsidR="005077DC" w:rsidRDefault="005077DC"/>
  <w:p w14:paraId="78CD2545" w14:textId="77777777" w:rsidR="005077DC" w:rsidRDefault="005077DC" w:rsidP="009236A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3A9082" w14:textId="7313BDED" w:rsidR="000654F5" w:rsidRPr="000654F5" w:rsidRDefault="000654F5">
    <w:pPr>
      <w:pStyle w:val="Footer"/>
      <w:jc w:val="right"/>
      <w:rPr>
        <w:sz w:val="20"/>
        <w:szCs w:val="20"/>
      </w:rPr>
    </w:pPr>
    <w:r w:rsidRPr="000654F5">
      <w:rPr>
        <w:sz w:val="20"/>
        <w:szCs w:val="20"/>
      </w:rPr>
      <w:t xml:space="preserve">Page </w:t>
    </w:r>
    <w:r w:rsidRPr="000654F5">
      <w:rPr>
        <w:b/>
        <w:bCs/>
        <w:sz w:val="20"/>
        <w:szCs w:val="20"/>
      </w:rPr>
      <w:fldChar w:fldCharType="begin"/>
    </w:r>
    <w:r w:rsidRPr="000654F5">
      <w:rPr>
        <w:b/>
        <w:bCs/>
        <w:sz w:val="20"/>
        <w:szCs w:val="20"/>
      </w:rPr>
      <w:instrText xml:space="preserve"> PAGE </w:instrText>
    </w:r>
    <w:r w:rsidRPr="000654F5">
      <w:rPr>
        <w:b/>
        <w:bCs/>
        <w:sz w:val="20"/>
        <w:szCs w:val="20"/>
      </w:rPr>
      <w:fldChar w:fldCharType="separate"/>
    </w:r>
    <w:r w:rsidRPr="000654F5">
      <w:rPr>
        <w:b/>
        <w:bCs/>
        <w:noProof/>
        <w:sz w:val="20"/>
        <w:szCs w:val="20"/>
      </w:rPr>
      <w:t>2</w:t>
    </w:r>
    <w:r w:rsidRPr="000654F5">
      <w:rPr>
        <w:b/>
        <w:bCs/>
        <w:sz w:val="20"/>
        <w:szCs w:val="20"/>
      </w:rPr>
      <w:fldChar w:fldCharType="end"/>
    </w:r>
    <w:r w:rsidRPr="000654F5">
      <w:rPr>
        <w:sz w:val="20"/>
        <w:szCs w:val="20"/>
      </w:rPr>
      <w:t xml:space="preserve"> of </w:t>
    </w:r>
    <w:r w:rsidRPr="000654F5">
      <w:rPr>
        <w:b/>
        <w:bCs/>
        <w:sz w:val="20"/>
        <w:szCs w:val="20"/>
      </w:rPr>
      <w:fldChar w:fldCharType="begin"/>
    </w:r>
    <w:r w:rsidRPr="000654F5">
      <w:rPr>
        <w:b/>
        <w:bCs/>
        <w:sz w:val="20"/>
        <w:szCs w:val="20"/>
      </w:rPr>
      <w:instrText xml:space="preserve"> NUMPAGES  </w:instrText>
    </w:r>
    <w:r w:rsidRPr="000654F5">
      <w:rPr>
        <w:b/>
        <w:bCs/>
        <w:sz w:val="20"/>
        <w:szCs w:val="20"/>
      </w:rPr>
      <w:fldChar w:fldCharType="separate"/>
    </w:r>
    <w:r w:rsidRPr="000654F5">
      <w:rPr>
        <w:b/>
        <w:bCs/>
        <w:noProof/>
        <w:sz w:val="20"/>
        <w:szCs w:val="20"/>
      </w:rPr>
      <w:t>2</w:t>
    </w:r>
    <w:r w:rsidRPr="000654F5">
      <w:rPr>
        <w:b/>
        <w:bCs/>
        <w:sz w:val="20"/>
        <w:szCs w:val="20"/>
      </w:rPr>
      <w:fldChar w:fldCharType="end"/>
    </w:r>
  </w:p>
  <w:p w14:paraId="50637A09" w14:textId="462D8524" w:rsidR="000654F5" w:rsidRPr="000654F5" w:rsidRDefault="000654F5">
    <w:pPr>
      <w:pStyle w:val="Footer"/>
      <w:rPr>
        <w:sz w:val="20"/>
        <w:szCs w:val="20"/>
      </w:rPr>
    </w:pPr>
    <w:r w:rsidRPr="000654F5">
      <w:rPr>
        <w:sz w:val="20"/>
        <w:szCs w:val="20"/>
      </w:rPr>
      <w:t xml:space="preserve">2022-Nov-22 </w:t>
    </w:r>
  </w:p>
  <w:p w14:paraId="2646230E" w14:textId="77777777" w:rsidR="005077DC" w:rsidRDefault="005077DC"/>
  <w:p w14:paraId="78B09826" w14:textId="77777777" w:rsidR="005077DC" w:rsidRDefault="005077DC" w:rsidP="009236A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19834C" w14:textId="77777777" w:rsidR="00654C27" w:rsidRDefault="00654C27" w:rsidP="00C742DD">
      <w:r>
        <w:separator/>
      </w:r>
    </w:p>
    <w:p w14:paraId="09CED739" w14:textId="77777777" w:rsidR="00654C27" w:rsidRDefault="00654C27"/>
    <w:p w14:paraId="5F236CAA" w14:textId="77777777" w:rsidR="00654C27" w:rsidRDefault="00654C27" w:rsidP="009236A0"/>
  </w:footnote>
  <w:footnote w:type="continuationSeparator" w:id="0">
    <w:p w14:paraId="1601D15A" w14:textId="77777777" w:rsidR="00654C27" w:rsidRDefault="00654C27" w:rsidP="00C742DD">
      <w:r>
        <w:continuationSeparator/>
      </w:r>
    </w:p>
    <w:p w14:paraId="5EC92650" w14:textId="77777777" w:rsidR="00654C27" w:rsidRDefault="00654C27"/>
    <w:p w14:paraId="65CFA2E0" w14:textId="77777777" w:rsidR="00654C27" w:rsidRDefault="00654C27" w:rsidP="009236A0"/>
  </w:footnote>
  <w:footnote w:type="continuationNotice" w:id="1">
    <w:p w14:paraId="7C876632" w14:textId="77777777" w:rsidR="00654C27" w:rsidRDefault="00654C27"/>
    <w:p w14:paraId="716876A2" w14:textId="77777777" w:rsidR="00654C27" w:rsidRDefault="00654C27"/>
    <w:p w14:paraId="4F9C2966" w14:textId="77777777" w:rsidR="00654C27" w:rsidRDefault="00654C27" w:rsidP="009236A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8788A8" w14:textId="6F73BE32" w:rsidR="00125FB6" w:rsidRPr="00B86E98" w:rsidRDefault="00742428" w:rsidP="00863DAC">
    <w:pPr>
      <w:pStyle w:val="Footer"/>
      <w:jc w:val="right"/>
      <w:rPr>
        <w:rFonts w:asciiTheme="minorHAnsi" w:hAnsiTheme="minorHAnsi" w:cstheme="minorBidi"/>
        <w:sz w:val="20"/>
        <w:szCs w:val="20"/>
      </w:rPr>
    </w:pPr>
    <w:r>
      <w:rPr>
        <w:rFonts w:asciiTheme="minorHAnsi" w:hAnsiTheme="minorHAnsi" w:cstheme="minorBidi"/>
      </w:rPr>
      <w:t>Nov.13</w:t>
    </w:r>
    <w:r w:rsidR="00416C57">
      <w:rPr>
        <w:rFonts w:asciiTheme="minorHAnsi" w:hAnsiTheme="minorHAnsi" w:cstheme="minorBidi"/>
      </w:rPr>
      <w:t xml:space="preserve">, 2025 </w:t>
    </w:r>
    <w:r w:rsidR="007C5EB0">
      <w:rPr>
        <w:rFonts w:asciiTheme="minorHAnsi" w:hAnsiTheme="minorHAnsi" w:cstheme="minorHAnsi"/>
      </w:rPr>
      <w:br/>
    </w:r>
    <w:r w:rsidR="13F5645C" w:rsidRPr="13F5645C">
      <w:rPr>
        <w:rFonts w:asciiTheme="minorHAnsi" w:hAnsiTheme="minorHAnsi" w:cstheme="minorBidi"/>
      </w:rPr>
      <w:t xml:space="preserve"> </w:t>
    </w:r>
    <w:r w:rsidR="007C5EB0">
      <w:rPr>
        <w:rFonts w:asciiTheme="minorHAnsi" w:hAnsiTheme="minorHAnsi" w:cstheme="minorHAnsi"/>
      </w:rPr>
      <w:tab/>
    </w:r>
    <w:r w:rsidR="007C5EB0">
      <w:rPr>
        <w:rFonts w:asciiTheme="minorHAnsi" w:hAnsiTheme="minorHAnsi" w:cstheme="minorHAnsi"/>
      </w:rPr>
      <w:tab/>
    </w:r>
    <w:r w:rsidR="13F5645C" w:rsidRPr="13F5645C">
      <w:rPr>
        <w:rFonts w:asciiTheme="minorHAnsi" w:hAnsiTheme="minorHAnsi" w:cstheme="minorBidi"/>
      </w:rPr>
      <w:t>Heritage Advisory Committee Minutes</w:t>
    </w:r>
  </w:p>
  <w:p w14:paraId="47A6E663" w14:textId="1A929529" w:rsidR="00125FB6" w:rsidRDefault="00125FB6">
    <w:pPr>
      <w:pStyle w:val="Header"/>
    </w:pPr>
  </w:p>
  <w:p w14:paraId="1C6FA1BD" w14:textId="77777777" w:rsidR="005077DC" w:rsidRDefault="005077DC"/>
  <w:p w14:paraId="720D3349" w14:textId="77777777" w:rsidR="005077DC" w:rsidRDefault="005077DC" w:rsidP="009236A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C1761A"/>
    <w:multiLevelType w:val="hybridMultilevel"/>
    <w:tmpl w:val="07849EC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194C3575"/>
    <w:multiLevelType w:val="hybridMultilevel"/>
    <w:tmpl w:val="0DF83FB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1E48777C"/>
    <w:multiLevelType w:val="hybridMultilevel"/>
    <w:tmpl w:val="532E733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1EFC57D5"/>
    <w:multiLevelType w:val="hybridMultilevel"/>
    <w:tmpl w:val="499C5BE6"/>
    <w:lvl w:ilvl="0" w:tplc="E32E1084">
      <w:start w:val="1"/>
      <w:numFmt w:val="bullet"/>
      <w:lvlText w:val=""/>
      <w:lvlJc w:val="left"/>
      <w:pPr>
        <w:ind w:left="360" w:hanging="360"/>
      </w:pPr>
      <w:rPr>
        <w:rFonts w:ascii="Symbol" w:hAnsi="Symbol" w:hint="default"/>
        <w:color w:val="000000" w:themeColor="text1"/>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4" w15:restartNumberingAfterBreak="0">
    <w:nsid w:val="2FA746BB"/>
    <w:multiLevelType w:val="hybridMultilevel"/>
    <w:tmpl w:val="575A7E5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30672AF2"/>
    <w:multiLevelType w:val="multilevel"/>
    <w:tmpl w:val="300461C2"/>
    <w:lvl w:ilvl="0">
      <w:start w:val="9"/>
      <w:numFmt w:val="decimal"/>
      <w:lvlText w:val="%1"/>
      <w:lvlJc w:val="left"/>
      <w:pPr>
        <w:ind w:left="360" w:hanging="360"/>
      </w:pPr>
      <w:rPr>
        <w:rFonts w:hint="default"/>
        <w:b/>
      </w:rPr>
    </w:lvl>
    <w:lvl w:ilvl="1">
      <w:start w:val="1"/>
      <w:numFmt w:val="decimal"/>
      <w:lvlText w:val="%1.%2"/>
      <w:lvlJc w:val="left"/>
      <w:pPr>
        <w:ind w:left="1080" w:hanging="360"/>
      </w:pPr>
      <w:rPr>
        <w:rFonts w:hint="default"/>
        <w:b w:val="0"/>
        <w:bCs/>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6" w15:restartNumberingAfterBreak="0">
    <w:nsid w:val="31D33A68"/>
    <w:multiLevelType w:val="hybridMultilevel"/>
    <w:tmpl w:val="C606882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4D1D1439"/>
    <w:multiLevelType w:val="hybridMultilevel"/>
    <w:tmpl w:val="40E28292"/>
    <w:lvl w:ilvl="0" w:tplc="9FF87DE6">
      <w:start w:val="1"/>
      <w:numFmt w:val="bullet"/>
      <w:lvlText w:val=""/>
      <w:lvlJc w:val="left"/>
      <w:pPr>
        <w:ind w:left="1440" w:hanging="360"/>
      </w:pPr>
      <w:rPr>
        <w:rFonts w:ascii="Symbol" w:hAnsi="Symbol" w:hint="default"/>
        <w:color w:val="C00000"/>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8" w15:restartNumberingAfterBreak="0">
    <w:nsid w:val="5074404A"/>
    <w:multiLevelType w:val="multilevel"/>
    <w:tmpl w:val="5C385772"/>
    <w:lvl w:ilvl="0">
      <w:start w:val="1"/>
      <w:numFmt w:val="decimal"/>
      <w:lvlText w:val="%1."/>
      <w:lvlJc w:val="left"/>
      <w:pPr>
        <w:ind w:left="72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15:restartNumberingAfterBreak="0">
    <w:nsid w:val="572027A7"/>
    <w:multiLevelType w:val="hybridMultilevel"/>
    <w:tmpl w:val="CAB4D4D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5E066576"/>
    <w:multiLevelType w:val="hybridMultilevel"/>
    <w:tmpl w:val="6AE8DE06"/>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1" w15:restartNumberingAfterBreak="0">
    <w:nsid w:val="5EBE7048"/>
    <w:multiLevelType w:val="hybridMultilevel"/>
    <w:tmpl w:val="9606F778"/>
    <w:lvl w:ilvl="0" w:tplc="7A687466">
      <w:start w:val="1"/>
      <w:numFmt w:val="decimal"/>
      <w:lvlText w:val="%1."/>
      <w:lvlJc w:val="left"/>
      <w:pPr>
        <w:ind w:left="1440" w:hanging="360"/>
      </w:pPr>
      <w:rPr>
        <w:b w:val="0"/>
        <w:bCs/>
        <w:color w:val="auto"/>
      </w:r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2" w15:restartNumberingAfterBreak="0">
    <w:nsid w:val="61BB1AFD"/>
    <w:multiLevelType w:val="hybridMultilevel"/>
    <w:tmpl w:val="29AAC2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2D428E6"/>
    <w:multiLevelType w:val="hybridMultilevel"/>
    <w:tmpl w:val="7BFA9AF8"/>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66371048"/>
    <w:multiLevelType w:val="hybridMultilevel"/>
    <w:tmpl w:val="F49EF0C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72CA10C8"/>
    <w:multiLevelType w:val="hybridMultilevel"/>
    <w:tmpl w:val="F0DCC614"/>
    <w:lvl w:ilvl="0" w:tplc="10090001">
      <w:start w:val="1"/>
      <w:numFmt w:val="bullet"/>
      <w:lvlText w:val=""/>
      <w:lvlJc w:val="left"/>
      <w:pPr>
        <w:ind w:left="822" w:hanging="360"/>
      </w:pPr>
      <w:rPr>
        <w:rFonts w:ascii="Symbol" w:hAnsi="Symbol" w:hint="default"/>
      </w:rPr>
    </w:lvl>
    <w:lvl w:ilvl="1" w:tplc="10090003" w:tentative="1">
      <w:start w:val="1"/>
      <w:numFmt w:val="bullet"/>
      <w:lvlText w:val="o"/>
      <w:lvlJc w:val="left"/>
      <w:pPr>
        <w:ind w:left="1542" w:hanging="360"/>
      </w:pPr>
      <w:rPr>
        <w:rFonts w:ascii="Courier New" w:hAnsi="Courier New" w:cs="Courier New" w:hint="default"/>
      </w:rPr>
    </w:lvl>
    <w:lvl w:ilvl="2" w:tplc="10090005" w:tentative="1">
      <w:start w:val="1"/>
      <w:numFmt w:val="bullet"/>
      <w:lvlText w:val=""/>
      <w:lvlJc w:val="left"/>
      <w:pPr>
        <w:ind w:left="2262" w:hanging="360"/>
      </w:pPr>
      <w:rPr>
        <w:rFonts w:ascii="Wingdings" w:hAnsi="Wingdings" w:hint="default"/>
      </w:rPr>
    </w:lvl>
    <w:lvl w:ilvl="3" w:tplc="10090001" w:tentative="1">
      <w:start w:val="1"/>
      <w:numFmt w:val="bullet"/>
      <w:lvlText w:val=""/>
      <w:lvlJc w:val="left"/>
      <w:pPr>
        <w:ind w:left="2982" w:hanging="360"/>
      </w:pPr>
      <w:rPr>
        <w:rFonts w:ascii="Symbol" w:hAnsi="Symbol" w:hint="default"/>
      </w:rPr>
    </w:lvl>
    <w:lvl w:ilvl="4" w:tplc="10090003" w:tentative="1">
      <w:start w:val="1"/>
      <w:numFmt w:val="bullet"/>
      <w:lvlText w:val="o"/>
      <w:lvlJc w:val="left"/>
      <w:pPr>
        <w:ind w:left="3702" w:hanging="360"/>
      </w:pPr>
      <w:rPr>
        <w:rFonts w:ascii="Courier New" w:hAnsi="Courier New" w:cs="Courier New" w:hint="default"/>
      </w:rPr>
    </w:lvl>
    <w:lvl w:ilvl="5" w:tplc="10090005" w:tentative="1">
      <w:start w:val="1"/>
      <w:numFmt w:val="bullet"/>
      <w:lvlText w:val=""/>
      <w:lvlJc w:val="left"/>
      <w:pPr>
        <w:ind w:left="4422" w:hanging="360"/>
      </w:pPr>
      <w:rPr>
        <w:rFonts w:ascii="Wingdings" w:hAnsi="Wingdings" w:hint="default"/>
      </w:rPr>
    </w:lvl>
    <w:lvl w:ilvl="6" w:tplc="10090001" w:tentative="1">
      <w:start w:val="1"/>
      <w:numFmt w:val="bullet"/>
      <w:lvlText w:val=""/>
      <w:lvlJc w:val="left"/>
      <w:pPr>
        <w:ind w:left="5142" w:hanging="360"/>
      </w:pPr>
      <w:rPr>
        <w:rFonts w:ascii="Symbol" w:hAnsi="Symbol" w:hint="default"/>
      </w:rPr>
    </w:lvl>
    <w:lvl w:ilvl="7" w:tplc="10090003" w:tentative="1">
      <w:start w:val="1"/>
      <w:numFmt w:val="bullet"/>
      <w:lvlText w:val="o"/>
      <w:lvlJc w:val="left"/>
      <w:pPr>
        <w:ind w:left="5862" w:hanging="360"/>
      </w:pPr>
      <w:rPr>
        <w:rFonts w:ascii="Courier New" w:hAnsi="Courier New" w:cs="Courier New" w:hint="default"/>
      </w:rPr>
    </w:lvl>
    <w:lvl w:ilvl="8" w:tplc="10090005" w:tentative="1">
      <w:start w:val="1"/>
      <w:numFmt w:val="bullet"/>
      <w:lvlText w:val=""/>
      <w:lvlJc w:val="left"/>
      <w:pPr>
        <w:ind w:left="6582" w:hanging="360"/>
      </w:pPr>
      <w:rPr>
        <w:rFonts w:ascii="Wingdings" w:hAnsi="Wingdings" w:hint="default"/>
      </w:rPr>
    </w:lvl>
  </w:abstractNum>
  <w:num w:numId="1" w16cid:durableId="738137800">
    <w:abstractNumId w:val="8"/>
  </w:num>
  <w:num w:numId="2" w16cid:durableId="201134117">
    <w:abstractNumId w:val="11"/>
  </w:num>
  <w:num w:numId="3" w16cid:durableId="1499618927">
    <w:abstractNumId w:val="5"/>
  </w:num>
  <w:num w:numId="4" w16cid:durableId="275480168">
    <w:abstractNumId w:val="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80884492">
    <w:abstractNumId w:val="10"/>
  </w:num>
  <w:num w:numId="6" w16cid:durableId="669790615">
    <w:abstractNumId w:val="7"/>
  </w:num>
  <w:num w:numId="7" w16cid:durableId="1491556793">
    <w:abstractNumId w:val="9"/>
  </w:num>
  <w:num w:numId="8" w16cid:durableId="904533753">
    <w:abstractNumId w:val="3"/>
  </w:num>
  <w:num w:numId="9" w16cid:durableId="1207838128">
    <w:abstractNumId w:val="1"/>
  </w:num>
  <w:num w:numId="10" w16cid:durableId="791098126">
    <w:abstractNumId w:val="14"/>
  </w:num>
  <w:num w:numId="11" w16cid:durableId="507718154">
    <w:abstractNumId w:val="15"/>
  </w:num>
  <w:num w:numId="12" w16cid:durableId="1273172668">
    <w:abstractNumId w:val="13"/>
  </w:num>
  <w:num w:numId="13" w16cid:durableId="1497261505">
    <w:abstractNumId w:val="12"/>
  </w:num>
  <w:num w:numId="14" w16cid:durableId="870267278">
    <w:abstractNumId w:val="6"/>
  </w:num>
  <w:num w:numId="15" w16cid:durableId="453522219">
    <w:abstractNumId w:val="4"/>
  </w:num>
  <w:num w:numId="16" w16cid:durableId="260064511">
    <w:abstractNumId w:val="2"/>
  </w:num>
  <w:num w:numId="17" w16cid:durableId="4485497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4"/>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srQ0MrEwMjI0sDQ0MzBX0lEKTi0uzszPAykwqgUAiSWaQiwAAAA="/>
  </w:docVars>
  <w:rsids>
    <w:rsidRoot w:val="00404F43"/>
    <w:rsid w:val="00000B8C"/>
    <w:rsid w:val="0000278D"/>
    <w:rsid w:val="00003B93"/>
    <w:rsid w:val="00005AA7"/>
    <w:rsid w:val="00005D7E"/>
    <w:rsid w:val="00006AF6"/>
    <w:rsid w:val="00007811"/>
    <w:rsid w:val="000134A0"/>
    <w:rsid w:val="00015735"/>
    <w:rsid w:val="00016C3D"/>
    <w:rsid w:val="00016E92"/>
    <w:rsid w:val="0001799D"/>
    <w:rsid w:val="00017C92"/>
    <w:rsid w:val="0002098C"/>
    <w:rsid w:val="000233C2"/>
    <w:rsid w:val="00027BE7"/>
    <w:rsid w:val="00030157"/>
    <w:rsid w:val="00032B12"/>
    <w:rsid w:val="000406D3"/>
    <w:rsid w:val="000414FE"/>
    <w:rsid w:val="000444DA"/>
    <w:rsid w:val="0004648E"/>
    <w:rsid w:val="000464C3"/>
    <w:rsid w:val="0005367C"/>
    <w:rsid w:val="00054B7F"/>
    <w:rsid w:val="00055184"/>
    <w:rsid w:val="000562DE"/>
    <w:rsid w:val="00061C6E"/>
    <w:rsid w:val="000654F5"/>
    <w:rsid w:val="00067168"/>
    <w:rsid w:val="000749B5"/>
    <w:rsid w:val="000758C9"/>
    <w:rsid w:val="000778B3"/>
    <w:rsid w:val="00083CAC"/>
    <w:rsid w:val="00085469"/>
    <w:rsid w:val="00085773"/>
    <w:rsid w:val="00090E7D"/>
    <w:rsid w:val="00097097"/>
    <w:rsid w:val="000A3CB4"/>
    <w:rsid w:val="000A75C6"/>
    <w:rsid w:val="000B0BBA"/>
    <w:rsid w:val="000B0FBC"/>
    <w:rsid w:val="000B14CD"/>
    <w:rsid w:val="000B4BBA"/>
    <w:rsid w:val="000C1759"/>
    <w:rsid w:val="000C222D"/>
    <w:rsid w:val="000C65D8"/>
    <w:rsid w:val="000E1EE1"/>
    <w:rsid w:val="000F0219"/>
    <w:rsid w:val="000F3826"/>
    <w:rsid w:val="000F3A98"/>
    <w:rsid w:val="000F5480"/>
    <w:rsid w:val="0010387D"/>
    <w:rsid w:val="001065D7"/>
    <w:rsid w:val="00107973"/>
    <w:rsid w:val="00110DCE"/>
    <w:rsid w:val="0011263B"/>
    <w:rsid w:val="00115E17"/>
    <w:rsid w:val="00115EAB"/>
    <w:rsid w:val="00117B58"/>
    <w:rsid w:val="00123629"/>
    <w:rsid w:val="00125CD6"/>
    <w:rsid w:val="00125FB6"/>
    <w:rsid w:val="0012689A"/>
    <w:rsid w:val="00130F94"/>
    <w:rsid w:val="00136D13"/>
    <w:rsid w:val="0014738A"/>
    <w:rsid w:val="00153EB3"/>
    <w:rsid w:val="00155CF4"/>
    <w:rsid w:val="00156731"/>
    <w:rsid w:val="00167932"/>
    <w:rsid w:val="00172B93"/>
    <w:rsid w:val="0017574E"/>
    <w:rsid w:val="00175803"/>
    <w:rsid w:val="001812A6"/>
    <w:rsid w:val="00181FE2"/>
    <w:rsid w:val="00182B94"/>
    <w:rsid w:val="001840B3"/>
    <w:rsid w:val="00193E54"/>
    <w:rsid w:val="001967BE"/>
    <w:rsid w:val="00196B66"/>
    <w:rsid w:val="001A110A"/>
    <w:rsid w:val="001A13C0"/>
    <w:rsid w:val="001A77D3"/>
    <w:rsid w:val="001B35CC"/>
    <w:rsid w:val="001B5FCA"/>
    <w:rsid w:val="001B6255"/>
    <w:rsid w:val="001C5EA4"/>
    <w:rsid w:val="001D0301"/>
    <w:rsid w:val="001D5404"/>
    <w:rsid w:val="001E0BDD"/>
    <w:rsid w:val="001E1782"/>
    <w:rsid w:val="001E40E1"/>
    <w:rsid w:val="001F44AB"/>
    <w:rsid w:val="001F47D5"/>
    <w:rsid w:val="001F4EC0"/>
    <w:rsid w:val="001F6567"/>
    <w:rsid w:val="00205E58"/>
    <w:rsid w:val="00207E6F"/>
    <w:rsid w:val="00224BCD"/>
    <w:rsid w:val="00224F0F"/>
    <w:rsid w:val="00225D5E"/>
    <w:rsid w:val="0023057B"/>
    <w:rsid w:val="002338A4"/>
    <w:rsid w:val="00234E61"/>
    <w:rsid w:val="0024552A"/>
    <w:rsid w:val="00246D04"/>
    <w:rsid w:val="00257867"/>
    <w:rsid w:val="00261D13"/>
    <w:rsid w:val="002646E7"/>
    <w:rsid w:val="00264DA1"/>
    <w:rsid w:val="00265D0E"/>
    <w:rsid w:val="00266C20"/>
    <w:rsid w:val="0027038B"/>
    <w:rsid w:val="00274B50"/>
    <w:rsid w:val="00282CD7"/>
    <w:rsid w:val="002A3445"/>
    <w:rsid w:val="002A7488"/>
    <w:rsid w:val="002A7AE6"/>
    <w:rsid w:val="002B223E"/>
    <w:rsid w:val="002B3B75"/>
    <w:rsid w:val="002B433C"/>
    <w:rsid w:val="002C01F6"/>
    <w:rsid w:val="002C5D28"/>
    <w:rsid w:val="002C6253"/>
    <w:rsid w:val="002D2E2A"/>
    <w:rsid w:val="002D3B2D"/>
    <w:rsid w:val="002D5AEF"/>
    <w:rsid w:val="002E47D6"/>
    <w:rsid w:val="002E6941"/>
    <w:rsid w:val="002F1346"/>
    <w:rsid w:val="002F4211"/>
    <w:rsid w:val="002F7ABD"/>
    <w:rsid w:val="00302C85"/>
    <w:rsid w:val="0030668A"/>
    <w:rsid w:val="0031562C"/>
    <w:rsid w:val="0031720C"/>
    <w:rsid w:val="003178FC"/>
    <w:rsid w:val="003235EE"/>
    <w:rsid w:val="00323933"/>
    <w:rsid w:val="00341872"/>
    <w:rsid w:val="00347A0B"/>
    <w:rsid w:val="0035339A"/>
    <w:rsid w:val="00354879"/>
    <w:rsid w:val="003548DF"/>
    <w:rsid w:val="00356D40"/>
    <w:rsid w:val="003571DC"/>
    <w:rsid w:val="003636BF"/>
    <w:rsid w:val="00363B94"/>
    <w:rsid w:val="003649A3"/>
    <w:rsid w:val="003651A0"/>
    <w:rsid w:val="003664AA"/>
    <w:rsid w:val="00375EE1"/>
    <w:rsid w:val="00377075"/>
    <w:rsid w:val="00385C2A"/>
    <w:rsid w:val="00387652"/>
    <w:rsid w:val="00394827"/>
    <w:rsid w:val="0039573E"/>
    <w:rsid w:val="003A2C21"/>
    <w:rsid w:val="003A6236"/>
    <w:rsid w:val="003B0070"/>
    <w:rsid w:val="003B2881"/>
    <w:rsid w:val="003B7CD8"/>
    <w:rsid w:val="003C042D"/>
    <w:rsid w:val="003C2767"/>
    <w:rsid w:val="003C3412"/>
    <w:rsid w:val="003C6B0F"/>
    <w:rsid w:val="003D08D8"/>
    <w:rsid w:val="003D159D"/>
    <w:rsid w:val="003D21C7"/>
    <w:rsid w:val="003D23B5"/>
    <w:rsid w:val="003D276D"/>
    <w:rsid w:val="003D4C7A"/>
    <w:rsid w:val="003D7BA3"/>
    <w:rsid w:val="003E685B"/>
    <w:rsid w:val="003E7B2A"/>
    <w:rsid w:val="003F094E"/>
    <w:rsid w:val="003F136B"/>
    <w:rsid w:val="003F15C5"/>
    <w:rsid w:val="003F1D6B"/>
    <w:rsid w:val="003F30EF"/>
    <w:rsid w:val="003F3648"/>
    <w:rsid w:val="003F6C4C"/>
    <w:rsid w:val="00402D00"/>
    <w:rsid w:val="00404255"/>
    <w:rsid w:val="004043CB"/>
    <w:rsid w:val="00404F43"/>
    <w:rsid w:val="0040772A"/>
    <w:rsid w:val="004139D1"/>
    <w:rsid w:val="00414CA4"/>
    <w:rsid w:val="00415132"/>
    <w:rsid w:val="00416C57"/>
    <w:rsid w:val="004201BF"/>
    <w:rsid w:val="004202B0"/>
    <w:rsid w:val="00426765"/>
    <w:rsid w:val="00430778"/>
    <w:rsid w:val="00432C83"/>
    <w:rsid w:val="00442480"/>
    <w:rsid w:val="004443F0"/>
    <w:rsid w:val="004505F2"/>
    <w:rsid w:val="00451083"/>
    <w:rsid w:val="00451A12"/>
    <w:rsid w:val="004541D7"/>
    <w:rsid w:val="00457872"/>
    <w:rsid w:val="004634A1"/>
    <w:rsid w:val="00465721"/>
    <w:rsid w:val="004665E4"/>
    <w:rsid w:val="00471A9A"/>
    <w:rsid w:val="00474AB8"/>
    <w:rsid w:val="00474FBF"/>
    <w:rsid w:val="00475194"/>
    <w:rsid w:val="00482238"/>
    <w:rsid w:val="004912F6"/>
    <w:rsid w:val="0049249D"/>
    <w:rsid w:val="0049730A"/>
    <w:rsid w:val="004A05DD"/>
    <w:rsid w:val="004A0977"/>
    <w:rsid w:val="004A2A43"/>
    <w:rsid w:val="004A506C"/>
    <w:rsid w:val="004B3926"/>
    <w:rsid w:val="004B72F9"/>
    <w:rsid w:val="004C0FD8"/>
    <w:rsid w:val="004C4AFD"/>
    <w:rsid w:val="004D3BEB"/>
    <w:rsid w:val="004D4038"/>
    <w:rsid w:val="004D7D1D"/>
    <w:rsid w:val="004E122A"/>
    <w:rsid w:val="004E549C"/>
    <w:rsid w:val="004E6B16"/>
    <w:rsid w:val="004F2F1E"/>
    <w:rsid w:val="004F4E0F"/>
    <w:rsid w:val="005000A9"/>
    <w:rsid w:val="00501130"/>
    <w:rsid w:val="0050499C"/>
    <w:rsid w:val="005052B1"/>
    <w:rsid w:val="005077DC"/>
    <w:rsid w:val="0051449D"/>
    <w:rsid w:val="00521EEB"/>
    <w:rsid w:val="00524CB7"/>
    <w:rsid w:val="00531ECE"/>
    <w:rsid w:val="00532953"/>
    <w:rsid w:val="00541E85"/>
    <w:rsid w:val="00544D7F"/>
    <w:rsid w:val="00544DA5"/>
    <w:rsid w:val="00547788"/>
    <w:rsid w:val="005543A2"/>
    <w:rsid w:val="005544ED"/>
    <w:rsid w:val="005562BF"/>
    <w:rsid w:val="00556526"/>
    <w:rsid w:val="00562C2E"/>
    <w:rsid w:val="00562EF4"/>
    <w:rsid w:val="00564B88"/>
    <w:rsid w:val="00567147"/>
    <w:rsid w:val="00573138"/>
    <w:rsid w:val="005832BE"/>
    <w:rsid w:val="005846B0"/>
    <w:rsid w:val="0058638B"/>
    <w:rsid w:val="00586527"/>
    <w:rsid w:val="005925B1"/>
    <w:rsid w:val="0059754D"/>
    <w:rsid w:val="00597934"/>
    <w:rsid w:val="005A0050"/>
    <w:rsid w:val="005A0F3A"/>
    <w:rsid w:val="005A4FBB"/>
    <w:rsid w:val="005A6861"/>
    <w:rsid w:val="005A7A38"/>
    <w:rsid w:val="005B06E5"/>
    <w:rsid w:val="005B1235"/>
    <w:rsid w:val="005B32F2"/>
    <w:rsid w:val="005B51D9"/>
    <w:rsid w:val="005B6358"/>
    <w:rsid w:val="005C1D93"/>
    <w:rsid w:val="005E6B7B"/>
    <w:rsid w:val="005E7420"/>
    <w:rsid w:val="005F0A66"/>
    <w:rsid w:val="005F1910"/>
    <w:rsid w:val="005F5FA0"/>
    <w:rsid w:val="005F6199"/>
    <w:rsid w:val="00600600"/>
    <w:rsid w:val="00604C71"/>
    <w:rsid w:val="00605977"/>
    <w:rsid w:val="00607CAC"/>
    <w:rsid w:val="006102AD"/>
    <w:rsid w:val="00610F8A"/>
    <w:rsid w:val="00613A59"/>
    <w:rsid w:val="00613B85"/>
    <w:rsid w:val="006172AF"/>
    <w:rsid w:val="006302FA"/>
    <w:rsid w:val="00635326"/>
    <w:rsid w:val="00637D2D"/>
    <w:rsid w:val="00640C80"/>
    <w:rsid w:val="006447C5"/>
    <w:rsid w:val="0064609B"/>
    <w:rsid w:val="00652D9B"/>
    <w:rsid w:val="00654C20"/>
    <w:rsid w:val="00654C27"/>
    <w:rsid w:val="00655B72"/>
    <w:rsid w:val="00660260"/>
    <w:rsid w:val="00663324"/>
    <w:rsid w:val="00666DB2"/>
    <w:rsid w:val="00670416"/>
    <w:rsid w:val="00676D80"/>
    <w:rsid w:val="00677810"/>
    <w:rsid w:val="00677D42"/>
    <w:rsid w:val="00681078"/>
    <w:rsid w:val="00681BE4"/>
    <w:rsid w:val="00685DBA"/>
    <w:rsid w:val="0068697C"/>
    <w:rsid w:val="00693B80"/>
    <w:rsid w:val="00694D1F"/>
    <w:rsid w:val="00696556"/>
    <w:rsid w:val="006978DA"/>
    <w:rsid w:val="006A312C"/>
    <w:rsid w:val="006A50C8"/>
    <w:rsid w:val="006A60C8"/>
    <w:rsid w:val="006A69AF"/>
    <w:rsid w:val="006A6E0E"/>
    <w:rsid w:val="006B0E57"/>
    <w:rsid w:val="006B35A3"/>
    <w:rsid w:val="006B48AC"/>
    <w:rsid w:val="006B6D11"/>
    <w:rsid w:val="006B7DEE"/>
    <w:rsid w:val="006C05E5"/>
    <w:rsid w:val="006C2135"/>
    <w:rsid w:val="006C60FE"/>
    <w:rsid w:val="006C7C63"/>
    <w:rsid w:val="006C7E89"/>
    <w:rsid w:val="006D083E"/>
    <w:rsid w:val="006D2A49"/>
    <w:rsid w:val="006D7AAA"/>
    <w:rsid w:val="006E608B"/>
    <w:rsid w:val="006E7009"/>
    <w:rsid w:val="006F5AD8"/>
    <w:rsid w:val="006F677E"/>
    <w:rsid w:val="00710A8A"/>
    <w:rsid w:val="00714185"/>
    <w:rsid w:val="0071589D"/>
    <w:rsid w:val="007255E6"/>
    <w:rsid w:val="00736B24"/>
    <w:rsid w:val="00736F5E"/>
    <w:rsid w:val="007406FC"/>
    <w:rsid w:val="0074186F"/>
    <w:rsid w:val="00742428"/>
    <w:rsid w:val="00744FE3"/>
    <w:rsid w:val="00747D45"/>
    <w:rsid w:val="00752CEF"/>
    <w:rsid w:val="00753023"/>
    <w:rsid w:val="0075494F"/>
    <w:rsid w:val="00755C3A"/>
    <w:rsid w:val="00761432"/>
    <w:rsid w:val="00764A17"/>
    <w:rsid w:val="00765335"/>
    <w:rsid w:val="00765399"/>
    <w:rsid w:val="0076605E"/>
    <w:rsid w:val="00766F3F"/>
    <w:rsid w:val="00767BF3"/>
    <w:rsid w:val="007807E6"/>
    <w:rsid w:val="00782B15"/>
    <w:rsid w:val="00785C3D"/>
    <w:rsid w:val="0079201D"/>
    <w:rsid w:val="00793244"/>
    <w:rsid w:val="007A3DC8"/>
    <w:rsid w:val="007A4DAF"/>
    <w:rsid w:val="007A5184"/>
    <w:rsid w:val="007A61D6"/>
    <w:rsid w:val="007B1957"/>
    <w:rsid w:val="007B47F4"/>
    <w:rsid w:val="007C356F"/>
    <w:rsid w:val="007C5EB0"/>
    <w:rsid w:val="007C7E22"/>
    <w:rsid w:val="007D35D1"/>
    <w:rsid w:val="007D6C0F"/>
    <w:rsid w:val="007E1997"/>
    <w:rsid w:val="007E1FD2"/>
    <w:rsid w:val="007F06AA"/>
    <w:rsid w:val="007F4192"/>
    <w:rsid w:val="007F6B29"/>
    <w:rsid w:val="00802D4A"/>
    <w:rsid w:val="00811EAB"/>
    <w:rsid w:val="00812A5D"/>
    <w:rsid w:val="00820F87"/>
    <w:rsid w:val="00821425"/>
    <w:rsid w:val="008220C9"/>
    <w:rsid w:val="00823B2B"/>
    <w:rsid w:val="00824969"/>
    <w:rsid w:val="008256C1"/>
    <w:rsid w:val="0084044D"/>
    <w:rsid w:val="00842A3C"/>
    <w:rsid w:val="008437CA"/>
    <w:rsid w:val="008524BE"/>
    <w:rsid w:val="00852927"/>
    <w:rsid w:val="008539DD"/>
    <w:rsid w:val="00863DAC"/>
    <w:rsid w:val="008677E5"/>
    <w:rsid w:val="00867CDB"/>
    <w:rsid w:val="008701FC"/>
    <w:rsid w:val="00875A90"/>
    <w:rsid w:val="00877F94"/>
    <w:rsid w:val="00887C9F"/>
    <w:rsid w:val="008943B2"/>
    <w:rsid w:val="008A4AE4"/>
    <w:rsid w:val="008A51CC"/>
    <w:rsid w:val="008B0AFA"/>
    <w:rsid w:val="008B2778"/>
    <w:rsid w:val="008B3996"/>
    <w:rsid w:val="008D0E7E"/>
    <w:rsid w:val="008D27F8"/>
    <w:rsid w:val="008D38F9"/>
    <w:rsid w:val="008D662B"/>
    <w:rsid w:val="008D7C2E"/>
    <w:rsid w:val="008E00CA"/>
    <w:rsid w:val="008E0E02"/>
    <w:rsid w:val="008E6B31"/>
    <w:rsid w:val="008F4214"/>
    <w:rsid w:val="008F449F"/>
    <w:rsid w:val="008F6FD2"/>
    <w:rsid w:val="009023B6"/>
    <w:rsid w:val="0090434A"/>
    <w:rsid w:val="00904EB8"/>
    <w:rsid w:val="00914C2A"/>
    <w:rsid w:val="00917105"/>
    <w:rsid w:val="00920A44"/>
    <w:rsid w:val="009236A0"/>
    <w:rsid w:val="00936D0C"/>
    <w:rsid w:val="0093705B"/>
    <w:rsid w:val="00937809"/>
    <w:rsid w:val="00946253"/>
    <w:rsid w:val="009468C7"/>
    <w:rsid w:val="009525A3"/>
    <w:rsid w:val="00952C98"/>
    <w:rsid w:val="00952F77"/>
    <w:rsid w:val="009566B7"/>
    <w:rsid w:val="00956936"/>
    <w:rsid w:val="0096419B"/>
    <w:rsid w:val="009646E5"/>
    <w:rsid w:val="0096692A"/>
    <w:rsid w:val="00967298"/>
    <w:rsid w:val="00967AAD"/>
    <w:rsid w:val="0097308B"/>
    <w:rsid w:val="009741A7"/>
    <w:rsid w:val="00974410"/>
    <w:rsid w:val="0097501F"/>
    <w:rsid w:val="00977D53"/>
    <w:rsid w:val="00983E01"/>
    <w:rsid w:val="00984E7E"/>
    <w:rsid w:val="00990A88"/>
    <w:rsid w:val="009944E3"/>
    <w:rsid w:val="009A09C1"/>
    <w:rsid w:val="009A72E3"/>
    <w:rsid w:val="009B189C"/>
    <w:rsid w:val="009B1D02"/>
    <w:rsid w:val="009B2E38"/>
    <w:rsid w:val="009C2254"/>
    <w:rsid w:val="009C6C1B"/>
    <w:rsid w:val="009E2C48"/>
    <w:rsid w:val="009F0BBD"/>
    <w:rsid w:val="009F4E59"/>
    <w:rsid w:val="009F5CD2"/>
    <w:rsid w:val="00A018F0"/>
    <w:rsid w:val="00A111F4"/>
    <w:rsid w:val="00A125D4"/>
    <w:rsid w:val="00A1264D"/>
    <w:rsid w:val="00A17C68"/>
    <w:rsid w:val="00A2670B"/>
    <w:rsid w:val="00A27F90"/>
    <w:rsid w:val="00A31E2D"/>
    <w:rsid w:val="00A37BCF"/>
    <w:rsid w:val="00A413E2"/>
    <w:rsid w:val="00A42D25"/>
    <w:rsid w:val="00A47C46"/>
    <w:rsid w:val="00A51150"/>
    <w:rsid w:val="00A54675"/>
    <w:rsid w:val="00A558BA"/>
    <w:rsid w:val="00A67F76"/>
    <w:rsid w:val="00A70ACF"/>
    <w:rsid w:val="00A71AF1"/>
    <w:rsid w:val="00A72182"/>
    <w:rsid w:val="00A751B7"/>
    <w:rsid w:val="00A75F27"/>
    <w:rsid w:val="00A80554"/>
    <w:rsid w:val="00A82056"/>
    <w:rsid w:val="00A831D5"/>
    <w:rsid w:val="00A87122"/>
    <w:rsid w:val="00A872F9"/>
    <w:rsid w:val="00A9048A"/>
    <w:rsid w:val="00A94DB6"/>
    <w:rsid w:val="00A95B5F"/>
    <w:rsid w:val="00A96710"/>
    <w:rsid w:val="00AA04C3"/>
    <w:rsid w:val="00AB3D3C"/>
    <w:rsid w:val="00AD2CAC"/>
    <w:rsid w:val="00AE15F1"/>
    <w:rsid w:val="00AE4B5C"/>
    <w:rsid w:val="00AE65D8"/>
    <w:rsid w:val="00AF599D"/>
    <w:rsid w:val="00AF7937"/>
    <w:rsid w:val="00B16921"/>
    <w:rsid w:val="00B1699D"/>
    <w:rsid w:val="00B235CF"/>
    <w:rsid w:val="00B2495F"/>
    <w:rsid w:val="00B304AA"/>
    <w:rsid w:val="00B33D90"/>
    <w:rsid w:val="00B342C2"/>
    <w:rsid w:val="00B40908"/>
    <w:rsid w:val="00B40C1D"/>
    <w:rsid w:val="00B50734"/>
    <w:rsid w:val="00B53899"/>
    <w:rsid w:val="00B549FA"/>
    <w:rsid w:val="00B57095"/>
    <w:rsid w:val="00B61FA0"/>
    <w:rsid w:val="00B63A8A"/>
    <w:rsid w:val="00B64A7F"/>
    <w:rsid w:val="00B6547E"/>
    <w:rsid w:val="00B658FE"/>
    <w:rsid w:val="00B7102E"/>
    <w:rsid w:val="00B73D2E"/>
    <w:rsid w:val="00B84CC7"/>
    <w:rsid w:val="00B86E98"/>
    <w:rsid w:val="00B87D14"/>
    <w:rsid w:val="00B921EE"/>
    <w:rsid w:val="00B93F8B"/>
    <w:rsid w:val="00B95043"/>
    <w:rsid w:val="00B95333"/>
    <w:rsid w:val="00B96582"/>
    <w:rsid w:val="00BA4787"/>
    <w:rsid w:val="00BA6054"/>
    <w:rsid w:val="00BA6074"/>
    <w:rsid w:val="00BB093A"/>
    <w:rsid w:val="00BB61CE"/>
    <w:rsid w:val="00BB6A4C"/>
    <w:rsid w:val="00BB7ECE"/>
    <w:rsid w:val="00BC2FC0"/>
    <w:rsid w:val="00BD2560"/>
    <w:rsid w:val="00BD3040"/>
    <w:rsid w:val="00BD41C2"/>
    <w:rsid w:val="00BD66A6"/>
    <w:rsid w:val="00BD7C1B"/>
    <w:rsid w:val="00BF5449"/>
    <w:rsid w:val="00BF5EB3"/>
    <w:rsid w:val="00BF66C7"/>
    <w:rsid w:val="00BF6F5B"/>
    <w:rsid w:val="00BF77A9"/>
    <w:rsid w:val="00C007B5"/>
    <w:rsid w:val="00C019F7"/>
    <w:rsid w:val="00C1087D"/>
    <w:rsid w:val="00C12BAA"/>
    <w:rsid w:val="00C14C7B"/>
    <w:rsid w:val="00C155E0"/>
    <w:rsid w:val="00C17814"/>
    <w:rsid w:val="00C179A2"/>
    <w:rsid w:val="00C202F4"/>
    <w:rsid w:val="00C210E0"/>
    <w:rsid w:val="00C24396"/>
    <w:rsid w:val="00C24C77"/>
    <w:rsid w:val="00C30634"/>
    <w:rsid w:val="00C3401B"/>
    <w:rsid w:val="00C34E24"/>
    <w:rsid w:val="00C34E2E"/>
    <w:rsid w:val="00C35976"/>
    <w:rsid w:val="00C40430"/>
    <w:rsid w:val="00C41B09"/>
    <w:rsid w:val="00C46457"/>
    <w:rsid w:val="00C468EC"/>
    <w:rsid w:val="00C47C17"/>
    <w:rsid w:val="00C517D0"/>
    <w:rsid w:val="00C53C77"/>
    <w:rsid w:val="00C56AB2"/>
    <w:rsid w:val="00C5797A"/>
    <w:rsid w:val="00C66368"/>
    <w:rsid w:val="00C72D33"/>
    <w:rsid w:val="00C742DD"/>
    <w:rsid w:val="00C77255"/>
    <w:rsid w:val="00C84CD9"/>
    <w:rsid w:val="00C85F7A"/>
    <w:rsid w:val="00C95E30"/>
    <w:rsid w:val="00CA30AE"/>
    <w:rsid w:val="00CB1447"/>
    <w:rsid w:val="00CB2823"/>
    <w:rsid w:val="00CB4975"/>
    <w:rsid w:val="00CC7B79"/>
    <w:rsid w:val="00CD451B"/>
    <w:rsid w:val="00CE41F3"/>
    <w:rsid w:val="00CE45C6"/>
    <w:rsid w:val="00CE4ABF"/>
    <w:rsid w:val="00CF78E0"/>
    <w:rsid w:val="00D018AA"/>
    <w:rsid w:val="00D07570"/>
    <w:rsid w:val="00D10526"/>
    <w:rsid w:val="00D15F94"/>
    <w:rsid w:val="00D17568"/>
    <w:rsid w:val="00D22875"/>
    <w:rsid w:val="00D24544"/>
    <w:rsid w:val="00D32BA1"/>
    <w:rsid w:val="00D32CD7"/>
    <w:rsid w:val="00D374DE"/>
    <w:rsid w:val="00D41862"/>
    <w:rsid w:val="00D44B43"/>
    <w:rsid w:val="00D50B96"/>
    <w:rsid w:val="00D55366"/>
    <w:rsid w:val="00D627CD"/>
    <w:rsid w:val="00D65E53"/>
    <w:rsid w:val="00D67CC9"/>
    <w:rsid w:val="00D75D49"/>
    <w:rsid w:val="00D77982"/>
    <w:rsid w:val="00D81EE6"/>
    <w:rsid w:val="00D84A80"/>
    <w:rsid w:val="00D84FF2"/>
    <w:rsid w:val="00D95E3A"/>
    <w:rsid w:val="00D975BE"/>
    <w:rsid w:val="00DA485C"/>
    <w:rsid w:val="00DA542F"/>
    <w:rsid w:val="00DB359A"/>
    <w:rsid w:val="00DB74EB"/>
    <w:rsid w:val="00DC4E95"/>
    <w:rsid w:val="00DC4FE2"/>
    <w:rsid w:val="00DC56E6"/>
    <w:rsid w:val="00DC637E"/>
    <w:rsid w:val="00DD057C"/>
    <w:rsid w:val="00DD186A"/>
    <w:rsid w:val="00DD3929"/>
    <w:rsid w:val="00DD3955"/>
    <w:rsid w:val="00DD76B4"/>
    <w:rsid w:val="00DE6BBC"/>
    <w:rsid w:val="00DF2BA9"/>
    <w:rsid w:val="00DF73F5"/>
    <w:rsid w:val="00E01678"/>
    <w:rsid w:val="00E01DB6"/>
    <w:rsid w:val="00E10C22"/>
    <w:rsid w:val="00E2134E"/>
    <w:rsid w:val="00E24F88"/>
    <w:rsid w:val="00E26BAC"/>
    <w:rsid w:val="00E312D8"/>
    <w:rsid w:val="00E3442E"/>
    <w:rsid w:val="00E36A56"/>
    <w:rsid w:val="00E41AEA"/>
    <w:rsid w:val="00E44415"/>
    <w:rsid w:val="00E61A63"/>
    <w:rsid w:val="00E66882"/>
    <w:rsid w:val="00E71702"/>
    <w:rsid w:val="00E75FB6"/>
    <w:rsid w:val="00E92ACA"/>
    <w:rsid w:val="00EA0AE5"/>
    <w:rsid w:val="00EA4BC8"/>
    <w:rsid w:val="00EA5E57"/>
    <w:rsid w:val="00EA66A9"/>
    <w:rsid w:val="00EB1A4B"/>
    <w:rsid w:val="00EB38BB"/>
    <w:rsid w:val="00EB4FC1"/>
    <w:rsid w:val="00EC1AF5"/>
    <w:rsid w:val="00EC3483"/>
    <w:rsid w:val="00EC3FF7"/>
    <w:rsid w:val="00EC7285"/>
    <w:rsid w:val="00EC79FE"/>
    <w:rsid w:val="00ED14BD"/>
    <w:rsid w:val="00ED2234"/>
    <w:rsid w:val="00ED3A52"/>
    <w:rsid w:val="00ED71F0"/>
    <w:rsid w:val="00EE1589"/>
    <w:rsid w:val="00EE3826"/>
    <w:rsid w:val="00EE437B"/>
    <w:rsid w:val="00EE6155"/>
    <w:rsid w:val="00EF598C"/>
    <w:rsid w:val="00F04EE5"/>
    <w:rsid w:val="00F06333"/>
    <w:rsid w:val="00F06851"/>
    <w:rsid w:val="00F20B07"/>
    <w:rsid w:val="00F21726"/>
    <w:rsid w:val="00F268BB"/>
    <w:rsid w:val="00F332E5"/>
    <w:rsid w:val="00F3620F"/>
    <w:rsid w:val="00F43A40"/>
    <w:rsid w:val="00F43A7E"/>
    <w:rsid w:val="00F4428F"/>
    <w:rsid w:val="00F50223"/>
    <w:rsid w:val="00F50828"/>
    <w:rsid w:val="00F526AF"/>
    <w:rsid w:val="00F55C74"/>
    <w:rsid w:val="00F56621"/>
    <w:rsid w:val="00F61F83"/>
    <w:rsid w:val="00F7337F"/>
    <w:rsid w:val="00F804D7"/>
    <w:rsid w:val="00F80F13"/>
    <w:rsid w:val="00F81CF5"/>
    <w:rsid w:val="00F83721"/>
    <w:rsid w:val="00F865A9"/>
    <w:rsid w:val="00F90971"/>
    <w:rsid w:val="00F92309"/>
    <w:rsid w:val="00F9298E"/>
    <w:rsid w:val="00F96587"/>
    <w:rsid w:val="00FB25BF"/>
    <w:rsid w:val="00FB38CC"/>
    <w:rsid w:val="00FB73D8"/>
    <w:rsid w:val="00FC0156"/>
    <w:rsid w:val="00FC104D"/>
    <w:rsid w:val="00FC1B7E"/>
    <w:rsid w:val="00FC3296"/>
    <w:rsid w:val="00FD5592"/>
    <w:rsid w:val="00FE22B7"/>
    <w:rsid w:val="00FE44D8"/>
    <w:rsid w:val="01520A3E"/>
    <w:rsid w:val="042FC71B"/>
    <w:rsid w:val="07187A30"/>
    <w:rsid w:val="07F6E346"/>
    <w:rsid w:val="08206821"/>
    <w:rsid w:val="08CA87A0"/>
    <w:rsid w:val="092C7F07"/>
    <w:rsid w:val="0DC83154"/>
    <w:rsid w:val="1213C427"/>
    <w:rsid w:val="13DDD4DB"/>
    <w:rsid w:val="13F5645C"/>
    <w:rsid w:val="17585F6F"/>
    <w:rsid w:val="17AD9B27"/>
    <w:rsid w:val="1ED21811"/>
    <w:rsid w:val="1F79AC30"/>
    <w:rsid w:val="2284FCFD"/>
    <w:rsid w:val="2597B68C"/>
    <w:rsid w:val="2ABB7EED"/>
    <w:rsid w:val="2E1CA4B8"/>
    <w:rsid w:val="314E07D4"/>
    <w:rsid w:val="3402A465"/>
    <w:rsid w:val="3487D8BD"/>
    <w:rsid w:val="362CD783"/>
    <w:rsid w:val="362D1827"/>
    <w:rsid w:val="36831C34"/>
    <w:rsid w:val="3B572065"/>
    <w:rsid w:val="47F63D50"/>
    <w:rsid w:val="4BEBCBE4"/>
    <w:rsid w:val="52224E57"/>
    <w:rsid w:val="5463725A"/>
    <w:rsid w:val="55B99846"/>
    <w:rsid w:val="55B9EA31"/>
    <w:rsid w:val="564D24B2"/>
    <w:rsid w:val="59995D61"/>
    <w:rsid w:val="5D018371"/>
    <w:rsid w:val="5DC77DFB"/>
    <w:rsid w:val="605426BC"/>
    <w:rsid w:val="6199FBA1"/>
    <w:rsid w:val="63B794A3"/>
    <w:rsid w:val="64B2CEF3"/>
    <w:rsid w:val="652B2368"/>
    <w:rsid w:val="655BF1D0"/>
    <w:rsid w:val="669CE395"/>
    <w:rsid w:val="74625D7E"/>
    <w:rsid w:val="7FBBF4B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1D58ABD"/>
  <w15:chartTrackingRefBased/>
  <w15:docId w15:val="{40192706-5076-41B5-A3C4-FDC6973B7E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6D11"/>
    <w:pPr>
      <w:widowControl w:val="0"/>
      <w:autoSpaceDE w:val="0"/>
      <w:autoSpaceDN w:val="0"/>
      <w:spacing w:after="0" w:line="240" w:lineRule="auto"/>
    </w:pPr>
    <w:rPr>
      <w:rFonts w:ascii="Arial" w:eastAsia="Arial" w:hAnsi="Arial" w:cs="Arial"/>
      <w:lang w:eastAsia="en-CA" w:bidi="en-CA"/>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unhideWhenUsed/>
    <w:qFormat/>
    <w:rsid w:val="00404F43"/>
    <w:rPr>
      <w:sz w:val="24"/>
      <w:szCs w:val="24"/>
    </w:rPr>
  </w:style>
  <w:style w:type="character" w:customStyle="1" w:styleId="BodyTextChar">
    <w:name w:val="Body Text Char"/>
    <w:basedOn w:val="DefaultParagraphFont"/>
    <w:link w:val="BodyText"/>
    <w:uiPriority w:val="1"/>
    <w:rsid w:val="00404F43"/>
    <w:rPr>
      <w:rFonts w:ascii="Arial" w:eastAsia="Arial" w:hAnsi="Arial" w:cs="Arial"/>
      <w:sz w:val="24"/>
      <w:szCs w:val="24"/>
      <w:lang w:eastAsia="en-CA" w:bidi="en-CA"/>
    </w:rPr>
  </w:style>
  <w:style w:type="table" w:styleId="TableGrid">
    <w:name w:val="Table Grid"/>
    <w:basedOn w:val="TableNormal"/>
    <w:uiPriority w:val="39"/>
    <w:rsid w:val="00404F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404F43"/>
    <w:pPr>
      <w:ind w:left="820" w:hanging="361"/>
    </w:pPr>
  </w:style>
  <w:style w:type="character" w:customStyle="1" w:styleId="ListParagraphChar">
    <w:name w:val="List Paragraph Char"/>
    <w:basedOn w:val="DefaultParagraphFont"/>
    <w:link w:val="ListParagraph"/>
    <w:uiPriority w:val="1"/>
    <w:locked/>
    <w:rsid w:val="00404F43"/>
    <w:rPr>
      <w:rFonts w:ascii="Arial" w:eastAsia="Arial" w:hAnsi="Arial" w:cs="Arial"/>
      <w:lang w:eastAsia="en-CA" w:bidi="en-CA"/>
    </w:rPr>
  </w:style>
  <w:style w:type="paragraph" w:styleId="Header">
    <w:name w:val="header"/>
    <w:basedOn w:val="Normal"/>
    <w:link w:val="HeaderChar"/>
    <w:uiPriority w:val="99"/>
    <w:unhideWhenUsed/>
    <w:rsid w:val="00C742DD"/>
    <w:pPr>
      <w:tabs>
        <w:tab w:val="center" w:pos="4680"/>
        <w:tab w:val="right" w:pos="9360"/>
      </w:tabs>
    </w:pPr>
  </w:style>
  <w:style w:type="character" w:customStyle="1" w:styleId="HeaderChar">
    <w:name w:val="Header Char"/>
    <w:basedOn w:val="DefaultParagraphFont"/>
    <w:link w:val="Header"/>
    <w:uiPriority w:val="99"/>
    <w:rsid w:val="00C742DD"/>
    <w:rPr>
      <w:rFonts w:ascii="Arial" w:eastAsia="Arial" w:hAnsi="Arial" w:cs="Arial"/>
      <w:lang w:eastAsia="en-CA" w:bidi="en-CA"/>
    </w:rPr>
  </w:style>
  <w:style w:type="paragraph" w:styleId="Footer">
    <w:name w:val="footer"/>
    <w:basedOn w:val="Normal"/>
    <w:link w:val="FooterChar"/>
    <w:uiPriority w:val="99"/>
    <w:unhideWhenUsed/>
    <w:rsid w:val="00C742DD"/>
    <w:pPr>
      <w:tabs>
        <w:tab w:val="center" w:pos="4680"/>
        <w:tab w:val="right" w:pos="9360"/>
      </w:tabs>
    </w:pPr>
  </w:style>
  <w:style w:type="character" w:customStyle="1" w:styleId="FooterChar">
    <w:name w:val="Footer Char"/>
    <w:basedOn w:val="DefaultParagraphFont"/>
    <w:link w:val="Footer"/>
    <w:uiPriority w:val="99"/>
    <w:rsid w:val="00C742DD"/>
    <w:rPr>
      <w:rFonts w:ascii="Arial" w:eastAsia="Arial" w:hAnsi="Arial" w:cs="Arial"/>
      <w:lang w:eastAsia="en-CA" w:bidi="en-CA"/>
    </w:rPr>
  </w:style>
  <w:style w:type="paragraph" w:customStyle="1" w:styleId="TableParagraph">
    <w:name w:val="Table Paragraph"/>
    <w:basedOn w:val="Normal"/>
    <w:uiPriority w:val="1"/>
    <w:qFormat/>
    <w:rsid w:val="00123629"/>
  </w:style>
  <w:style w:type="paragraph" w:customStyle="1" w:styleId="Default">
    <w:name w:val="Default"/>
    <w:rsid w:val="007C356F"/>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6F5AD8"/>
    <w:pPr>
      <w:widowControl w:val="0"/>
      <w:autoSpaceDE w:val="0"/>
      <w:autoSpaceDN w:val="0"/>
      <w:spacing w:after="0" w:line="240" w:lineRule="auto"/>
    </w:pPr>
    <w:rPr>
      <w:rFonts w:ascii="Arial" w:eastAsia="Arial" w:hAnsi="Arial" w:cs="Arial"/>
      <w:lang w:eastAsia="en-CA" w:bidi="en-CA"/>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Arial" w:eastAsia="Arial" w:hAnsi="Arial" w:cs="Arial"/>
      <w:sz w:val="20"/>
      <w:szCs w:val="20"/>
      <w:lang w:eastAsia="en-CA" w:bidi="en-CA"/>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9730210">
      <w:bodyDiv w:val="1"/>
      <w:marLeft w:val="0"/>
      <w:marRight w:val="0"/>
      <w:marTop w:val="0"/>
      <w:marBottom w:val="0"/>
      <w:divBdr>
        <w:top w:val="none" w:sz="0" w:space="0" w:color="auto"/>
        <w:left w:val="none" w:sz="0" w:space="0" w:color="auto"/>
        <w:bottom w:val="none" w:sz="0" w:space="0" w:color="auto"/>
        <w:right w:val="none" w:sz="0" w:space="0" w:color="auto"/>
      </w:divBdr>
    </w:div>
    <w:div w:id="776095039">
      <w:bodyDiv w:val="1"/>
      <w:marLeft w:val="0"/>
      <w:marRight w:val="0"/>
      <w:marTop w:val="0"/>
      <w:marBottom w:val="0"/>
      <w:divBdr>
        <w:top w:val="none" w:sz="0" w:space="0" w:color="auto"/>
        <w:left w:val="none" w:sz="0" w:space="0" w:color="auto"/>
        <w:bottom w:val="none" w:sz="0" w:space="0" w:color="auto"/>
        <w:right w:val="none" w:sz="0" w:space="0" w:color="auto"/>
      </w:divBdr>
    </w:div>
    <w:div w:id="865291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fb8e574b-26b4-43a4-a420-a67124fbaf46">
      <UserInfo>
        <DisplayName>Kelly Jardine</DisplayName>
        <AccountId>14</AccountId>
        <AccountType/>
      </UserInfo>
      <UserInfo>
        <DisplayName>Kayla Byrne</DisplayName>
        <AccountId>12</AccountId>
        <AccountType/>
      </UserInfo>
      <UserInfo>
        <DisplayName>Hilary Grant</DisplayName>
        <AccountId>32</AccountId>
        <AccountType/>
      </UserInfo>
    </SharedWithUsers>
    <TaxCatchAll xmlns="fb8e574b-26b4-43a4-a420-a67124fbaf46" xsi:nil="true"/>
    <lcf76f155ced4ddcb4097134ff3c332f xmlns="6e5380c6-1ae0-41d5-8331-0c26b2551568">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DED2C9554C312A46852AE92D9BAD9B78" ma:contentTypeVersion="15" ma:contentTypeDescription="Create a new document." ma:contentTypeScope="" ma:versionID="3d0558516e556abd6f638b41ac213d4b">
  <xsd:schema xmlns:xsd="http://www.w3.org/2001/XMLSchema" xmlns:xs="http://www.w3.org/2001/XMLSchema" xmlns:p="http://schemas.microsoft.com/office/2006/metadata/properties" xmlns:ns2="6e5380c6-1ae0-41d5-8331-0c26b2551568" xmlns:ns3="fb8e574b-26b4-43a4-a420-a67124fbaf46" targetNamespace="http://schemas.microsoft.com/office/2006/metadata/properties" ma:root="true" ma:fieldsID="cf2aed0fe7124dddf26bcc4ba2804e1b" ns2:_="" ns3:_="">
    <xsd:import namespace="6e5380c6-1ae0-41d5-8331-0c26b2551568"/>
    <xsd:import namespace="fb8e574b-26b4-43a4-a420-a67124fbaf4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element ref="ns2:MediaServiceDateTaken"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e5380c6-1ae0-41d5-8331-0c26b255156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6097a1cc-f5f9-45ef-81d9-0d9939168177"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b8e574b-26b4-43a4-a420-a67124fbaf4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14a6aba5-96e5-4971-a260-51c24f8ff561}" ma:internalName="TaxCatchAll" ma:showField="CatchAllData" ma:web="fb8e574b-26b4-43a4-a420-a67124fbaf4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1EFF232-0C5F-4E06-B5D0-2E00DDEE6F05}">
  <ds:schemaRefs>
    <ds:schemaRef ds:uri="http://schemas.microsoft.com/office/2006/metadata/properties"/>
    <ds:schemaRef ds:uri="http://schemas.microsoft.com/office/infopath/2007/PartnerControls"/>
    <ds:schemaRef ds:uri="fb8e574b-26b4-43a4-a420-a67124fbaf46"/>
    <ds:schemaRef ds:uri="6e5380c6-1ae0-41d5-8331-0c26b2551568"/>
  </ds:schemaRefs>
</ds:datastoreItem>
</file>

<file path=customXml/itemProps2.xml><?xml version="1.0" encoding="utf-8"?>
<ds:datastoreItem xmlns:ds="http://schemas.openxmlformats.org/officeDocument/2006/customXml" ds:itemID="{A228FDDB-F7F6-4756-87AB-C3DEAA9A986D}">
  <ds:schemaRefs>
    <ds:schemaRef ds:uri="http://schemas.microsoft.com/sharepoint/v3/contenttype/forms"/>
  </ds:schemaRefs>
</ds:datastoreItem>
</file>

<file path=customXml/itemProps3.xml><?xml version="1.0" encoding="utf-8"?>
<ds:datastoreItem xmlns:ds="http://schemas.openxmlformats.org/officeDocument/2006/customXml" ds:itemID="{0A5DDFAB-801A-4167-B1C2-D4975B52EA2C}">
  <ds:schemaRefs>
    <ds:schemaRef ds:uri="http://schemas.openxmlformats.org/officeDocument/2006/bibliography"/>
  </ds:schemaRefs>
</ds:datastoreItem>
</file>

<file path=customXml/itemProps4.xml><?xml version="1.0" encoding="utf-8"?>
<ds:datastoreItem xmlns:ds="http://schemas.openxmlformats.org/officeDocument/2006/customXml" ds:itemID="{B97361FA-4072-454E-BC15-7EEF12D8F1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e5380c6-1ae0-41d5-8331-0c26b2551568"/>
    <ds:schemaRef ds:uri="fb8e574b-26b4-43a4-a420-a67124fbaf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3</Pages>
  <Words>916</Words>
  <Characters>4951</Characters>
  <Application>Microsoft Office Word</Application>
  <DocSecurity>0</DocSecurity>
  <Lines>137</Lines>
  <Paragraphs>65</Paragraphs>
  <ScaleCrop>false</ScaleCrop>
  <Company/>
  <LinksUpToDate>false</LinksUpToDate>
  <CharactersWithSpaces>5802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Kayla Byrne</dc:creator>
  <cp:keywords/>
  <dc:description/>
  <cp:lastModifiedBy>Kaylee Jensen</cp:lastModifiedBy>
  <cp:revision>32</cp:revision>
  <cp:lastPrinted>2025-11-21T18:23:00Z</cp:lastPrinted>
  <dcterms:created xsi:type="dcterms:W3CDTF">2025-11-20T15:36:00Z</dcterms:created>
  <dcterms:modified xsi:type="dcterms:W3CDTF">2026-01-27T19:58:00Z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0x010100DED2C9554C312A46852AE92D9BAD9B78</vt:lpwstr>
  </property>
  <property fmtid="{D5CDD505-2E9C-101B-9397-08002B2CF9AE}" pid="3" name="MediaServiceImageTags">
    <vt:lpwstr/>
  </property>
</Properties>
</file>